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2577" w:rsidRDefault="00592577" w:rsidP="00592577">
      <w:pPr>
        <w:jc w:val="center"/>
        <w:rPr>
          <w:rFonts w:ascii="Times New Roman" w:hAnsi="Times New Roman" w:cs="Times New Roman"/>
          <w:sz w:val="28"/>
          <w:szCs w:val="28"/>
        </w:rPr>
      </w:pPr>
      <w:r w:rsidRPr="00AB739C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25DA77B2" wp14:editId="492EB0FB">
            <wp:simplePos x="0" y="0"/>
            <wp:positionH relativeFrom="margin">
              <wp:posOffset>2766060</wp:posOffset>
            </wp:positionH>
            <wp:positionV relativeFrom="margin">
              <wp:posOffset>13335</wp:posOffset>
            </wp:positionV>
            <wp:extent cx="800100" cy="809625"/>
            <wp:effectExtent l="19050" t="0" r="0" b="0"/>
            <wp:wrapSquare wrapText="bothSides"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09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592577" w:rsidRDefault="00592577" w:rsidP="0059257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92577" w:rsidRPr="00AA0EED" w:rsidRDefault="00592577" w:rsidP="0059257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92577" w:rsidRPr="00AA0EED" w:rsidRDefault="00592577" w:rsidP="0059257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МИНИСТЕРСТВО ПО ЗЕМЕЛЬНЫМ И ИМУЩЕСТВЕННЫМ ОТНОШЕНИЯМ РЕСПУБЛИКИ ДАГЕСТАН</w:t>
      </w:r>
    </w:p>
    <w:p w:rsidR="00592577" w:rsidRPr="00AA0EED" w:rsidRDefault="00592577" w:rsidP="0059257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AA0EED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МИНИМУЩЕСТВО ДАГЕСТАНА</w:t>
      </w:r>
      <w:r w:rsidRPr="00AA0EED">
        <w:rPr>
          <w:rFonts w:ascii="Times New Roman" w:hAnsi="Times New Roman" w:cs="Times New Roman"/>
          <w:sz w:val="28"/>
          <w:szCs w:val="28"/>
        </w:rPr>
        <w:t>)</w:t>
      </w:r>
    </w:p>
    <w:p w:rsidR="00592577" w:rsidRDefault="00592577" w:rsidP="0059257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592577" w:rsidRPr="00AA0EED" w:rsidRDefault="00592577" w:rsidP="0059257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592577" w:rsidRPr="00AA0EED" w:rsidRDefault="00592577" w:rsidP="0059257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AA0EED">
        <w:rPr>
          <w:rFonts w:ascii="Times New Roman" w:hAnsi="Times New Roman" w:cs="Times New Roman"/>
          <w:sz w:val="28"/>
          <w:szCs w:val="28"/>
        </w:rPr>
        <w:t>ПРИКАЗ</w:t>
      </w:r>
    </w:p>
    <w:p w:rsidR="00592577" w:rsidRDefault="00592577" w:rsidP="00592577">
      <w:pPr>
        <w:pStyle w:val="ab"/>
        <w:rPr>
          <w:rFonts w:ascii="Times New Roman" w:hAnsi="Times New Roman" w:cs="Times New Roman"/>
          <w:sz w:val="28"/>
          <w:szCs w:val="28"/>
        </w:rPr>
      </w:pPr>
    </w:p>
    <w:p w:rsidR="00F64505" w:rsidRDefault="00592577" w:rsidP="006E078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«09» декабря 2020 г.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№ 318</w:t>
      </w:r>
    </w:p>
    <w:p w:rsidR="00592577" w:rsidRDefault="00592577" w:rsidP="006E078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50209F" w:rsidRPr="00FE0658" w:rsidRDefault="00661D50" w:rsidP="00661D50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О</w:t>
      </w:r>
      <w:r w:rsidRPr="00661D50">
        <w:rPr>
          <w:rFonts w:ascii="Times New Roman" w:hAnsi="Times New Roman" w:cs="Times New Roman"/>
          <w:b/>
          <w:sz w:val="28"/>
          <w:szCs w:val="24"/>
        </w:rPr>
        <w:t xml:space="preserve"> внесении изменений в приказ </w:t>
      </w:r>
      <w:r>
        <w:rPr>
          <w:rFonts w:ascii="Times New Roman" w:hAnsi="Times New Roman" w:cs="Times New Roman"/>
          <w:b/>
          <w:sz w:val="28"/>
          <w:szCs w:val="24"/>
        </w:rPr>
        <w:t>М</w:t>
      </w:r>
      <w:r w:rsidRPr="00661D50">
        <w:rPr>
          <w:rFonts w:ascii="Times New Roman" w:hAnsi="Times New Roman" w:cs="Times New Roman"/>
          <w:b/>
          <w:sz w:val="28"/>
          <w:szCs w:val="24"/>
        </w:rPr>
        <w:t xml:space="preserve">инистерства по земельным и имущественным отношениям </w:t>
      </w:r>
      <w:r>
        <w:rPr>
          <w:rFonts w:ascii="Times New Roman" w:hAnsi="Times New Roman" w:cs="Times New Roman"/>
          <w:b/>
          <w:sz w:val="28"/>
          <w:szCs w:val="24"/>
        </w:rPr>
        <w:t>Р</w:t>
      </w:r>
      <w:r w:rsidRPr="00661D50">
        <w:rPr>
          <w:rFonts w:ascii="Times New Roman" w:hAnsi="Times New Roman" w:cs="Times New Roman"/>
          <w:b/>
          <w:sz w:val="28"/>
          <w:szCs w:val="24"/>
        </w:rPr>
        <w:t xml:space="preserve">еспублики </w:t>
      </w:r>
      <w:r>
        <w:rPr>
          <w:rFonts w:ascii="Times New Roman" w:hAnsi="Times New Roman" w:cs="Times New Roman"/>
          <w:b/>
          <w:sz w:val="28"/>
          <w:szCs w:val="24"/>
        </w:rPr>
        <w:t>Д</w:t>
      </w:r>
      <w:r w:rsidRPr="00661D50">
        <w:rPr>
          <w:rFonts w:ascii="Times New Roman" w:hAnsi="Times New Roman" w:cs="Times New Roman"/>
          <w:b/>
          <w:sz w:val="28"/>
          <w:szCs w:val="24"/>
        </w:rPr>
        <w:t xml:space="preserve">агестан от 17 октября 2019 года </w:t>
      </w:r>
      <w:r>
        <w:rPr>
          <w:rFonts w:ascii="Times New Roman" w:hAnsi="Times New Roman" w:cs="Times New Roman"/>
          <w:b/>
          <w:sz w:val="28"/>
          <w:szCs w:val="24"/>
        </w:rPr>
        <w:t>№ 463 «О</w:t>
      </w:r>
      <w:r w:rsidRPr="00661D50">
        <w:rPr>
          <w:rFonts w:ascii="Times New Roman" w:hAnsi="Times New Roman" w:cs="Times New Roman"/>
          <w:b/>
          <w:sz w:val="28"/>
          <w:szCs w:val="24"/>
        </w:rPr>
        <w:t xml:space="preserve">б определении на 2020 год перечня объектов недвижимого имущества, указанных в подпунктах 1 и 2 пункта 1 статьи 378.2 </w:t>
      </w:r>
      <w:r>
        <w:rPr>
          <w:rFonts w:ascii="Times New Roman" w:hAnsi="Times New Roman" w:cs="Times New Roman"/>
          <w:b/>
          <w:sz w:val="28"/>
          <w:szCs w:val="24"/>
        </w:rPr>
        <w:t>Н</w:t>
      </w:r>
      <w:r w:rsidRPr="00661D50">
        <w:rPr>
          <w:rFonts w:ascii="Times New Roman" w:hAnsi="Times New Roman" w:cs="Times New Roman"/>
          <w:b/>
          <w:sz w:val="28"/>
          <w:szCs w:val="24"/>
        </w:rPr>
        <w:t xml:space="preserve">алогового кодекса </w:t>
      </w:r>
      <w:r>
        <w:rPr>
          <w:rFonts w:ascii="Times New Roman" w:hAnsi="Times New Roman" w:cs="Times New Roman"/>
          <w:b/>
          <w:sz w:val="28"/>
          <w:szCs w:val="24"/>
        </w:rPr>
        <w:t>Р</w:t>
      </w:r>
      <w:r w:rsidRPr="00661D50">
        <w:rPr>
          <w:rFonts w:ascii="Times New Roman" w:hAnsi="Times New Roman" w:cs="Times New Roman"/>
          <w:b/>
          <w:sz w:val="28"/>
          <w:szCs w:val="24"/>
        </w:rPr>
        <w:t xml:space="preserve">оссийской </w:t>
      </w:r>
      <w:r>
        <w:rPr>
          <w:rFonts w:ascii="Times New Roman" w:hAnsi="Times New Roman" w:cs="Times New Roman"/>
          <w:b/>
          <w:sz w:val="28"/>
          <w:szCs w:val="24"/>
        </w:rPr>
        <w:t>Ф</w:t>
      </w:r>
      <w:r w:rsidRPr="00661D50">
        <w:rPr>
          <w:rFonts w:ascii="Times New Roman" w:hAnsi="Times New Roman" w:cs="Times New Roman"/>
          <w:b/>
          <w:sz w:val="28"/>
          <w:szCs w:val="24"/>
        </w:rPr>
        <w:t>едерации, в отношении которых налоговая база по налогу на имущество определяется как кадастровая стоимость</w:t>
      </w:r>
      <w:r w:rsidR="00FE0658">
        <w:rPr>
          <w:rFonts w:ascii="Times New Roman" w:hAnsi="Times New Roman" w:cs="Times New Roman"/>
          <w:b/>
          <w:sz w:val="28"/>
          <w:szCs w:val="24"/>
        </w:rPr>
        <w:t>»</w:t>
      </w:r>
    </w:p>
    <w:p w:rsidR="00661D50" w:rsidRPr="00661D50" w:rsidRDefault="00661D50" w:rsidP="00661D50">
      <w:pPr>
        <w:spacing w:after="0"/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FF7446" w:rsidRPr="00187C4A" w:rsidRDefault="003F5AE9" w:rsidP="0049603A">
      <w:pPr>
        <w:pStyle w:val="ConsPlusTitle"/>
        <w:spacing w:line="360" w:lineRule="auto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В</w:t>
      </w:r>
      <w:r w:rsidRPr="00BB1DBB">
        <w:rPr>
          <w:rFonts w:ascii="Times New Roman" w:hAnsi="Times New Roman" w:cs="Times New Roman"/>
          <w:b w:val="0"/>
          <w:sz w:val="28"/>
          <w:szCs w:val="28"/>
        </w:rPr>
        <w:t xml:space="preserve"> целях актуализации перечня объектов недвижимости, в отношении которых налоговая база определяется как кадастровая стоимость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на 2020 год (далее </w:t>
      </w:r>
      <w:r w:rsidRPr="00BB1DBB">
        <w:rPr>
          <w:rFonts w:ascii="Times New Roman" w:hAnsi="Times New Roman" w:cs="Times New Roman"/>
          <w:b w:val="0"/>
          <w:sz w:val="28"/>
          <w:szCs w:val="28"/>
        </w:rPr>
        <w:t>– Перечень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на 2020 год</w:t>
      </w:r>
      <w:r w:rsidRPr="00BB1DBB">
        <w:rPr>
          <w:rFonts w:ascii="Times New Roman" w:hAnsi="Times New Roman" w:cs="Times New Roman"/>
          <w:b w:val="0"/>
          <w:sz w:val="28"/>
          <w:szCs w:val="28"/>
        </w:rPr>
        <w:t>),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в</w:t>
      </w:r>
      <w:r w:rsidR="00B074F4" w:rsidRPr="00BB1DBB">
        <w:rPr>
          <w:rFonts w:ascii="Times New Roman" w:hAnsi="Times New Roman" w:cs="Times New Roman"/>
          <w:b w:val="0"/>
          <w:sz w:val="28"/>
          <w:szCs w:val="28"/>
        </w:rPr>
        <w:t xml:space="preserve"> соответствии с </w:t>
      </w:r>
      <w:r w:rsidR="00244207">
        <w:rPr>
          <w:rFonts w:ascii="Times New Roman" w:hAnsi="Times New Roman" w:cs="Times New Roman"/>
          <w:b w:val="0"/>
          <w:sz w:val="28"/>
          <w:szCs w:val="28"/>
        </w:rPr>
        <w:t xml:space="preserve">пунктами 17, 18 Порядка формирования перечня объектов недвижимости, в отношении которых налоговая база определяется как кадастровая стоимость, утвержденного </w:t>
      </w:r>
      <w:r w:rsidR="00B074F4" w:rsidRPr="00BB1DBB">
        <w:rPr>
          <w:rFonts w:ascii="Times New Roman" w:hAnsi="Times New Roman" w:cs="Times New Roman"/>
          <w:b w:val="0"/>
          <w:sz w:val="28"/>
          <w:szCs w:val="28"/>
        </w:rPr>
        <w:t>постановлением Правительства Республики Дагестан от</w:t>
      </w:r>
      <w:r w:rsidR="00557EC9" w:rsidRPr="00BB1DBB">
        <w:rPr>
          <w:rFonts w:ascii="Times New Roman" w:hAnsi="Times New Roman" w:cs="Times New Roman"/>
          <w:b w:val="0"/>
          <w:sz w:val="28"/>
          <w:szCs w:val="28"/>
        </w:rPr>
        <w:t> </w:t>
      </w:r>
      <w:r w:rsidR="00B074F4" w:rsidRPr="00BB1DBB">
        <w:rPr>
          <w:rFonts w:ascii="Times New Roman" w:hAnsi="Times New Roman" w:cs="Times New Roman"/>
          <w:b w:val="0"/>
          <w:sz w:val="28"/>
          <w:szCs w:val="28"/>
        </w:rPr>
        <w:t>29 декабря 2016 г. № 410 «Об утверждении порядка формирования перечня объектов недвижимости, в отношении которых налоговая база определяется как кадастровая стоимость»</w:t>
      </w:r>
      <w:r w:rsidR="00FF7446" w:rsidRPr="00BB1DBB"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r w:rsidR="00244207">
        <w:rPr>
          <w:rFonts w:ascii="Times New Roman" w:hAnsi="Times New Roman" w:cs="Times New Roman"/>
          <w:b w:val="0"/>
          <w:sz w:val="28"/>
          <w:szCs w:val="28"/>
        </w:rPr>
        <w:t>пунктами 3.3.37, 3.3.39, 3.3.40 Положения о Министерстве по земельным и имущественным отношениям Республики Дагестан, утвержденного постановлением Правительства Республики Дагестан от 17 мая 2018 г. №48</w:t>
      </w:r>
      <w:r w:rsidR="00604E14">
        <w:rPr>
          <w:rFonts w:ascii="Times New Roman" w:hAnsi="Times New Roman" w:cs="Times New Roman"/>
          <w:b w:val="0"/>
          <w:sz w:val="28"/>
          <w:szCs w:val="28"/>
        </w:rPr>
        <w:t>,</w:t>
      </w:r>
      <w:r w:rsidR="00244207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решениями, принятыми по обращениям заявителей, </w:t>
      </w:r>
      <w:r w:rsidR="00F5092E">
        <w:rPr>
          <w:rFonts w:ascii="Times New Roman" w:hAnsi="Times New Roman" w:cs="Times New Roman"/>
          <w:b w:val="0"/>
          <w:sz w:val="28"/>
          <w:szCs w:val="28"/>
        </w:rPr>
        <w:t>и</w:t>
      </w:r>
      <w:r w:rsidR="005C4EF2" w:rsidRPr="00BB1DBB">
        <w:rPr>
          <w:rFonts w:ascii="Times New Roman" w:hAnsi="Times New Roman" w:cs="Times New Roman"/>
          <w:b w:val="0"/>
          <w:sz w:val="28"/>
          <w:szCs w:val="28"/>
        </w:rPr>
        <w:t xml:space="preserve"> несоответстви</w:t>
      </w:r>
      <w:r w:rsidR="005F7153">
        <w:rPr>
          <w:rFonts w:ascii="Times New Roman" w:hAnsi="Times New Roman" w:cs="Times New Roman"/>
          <w:b w:val="0"/>
          <w:sz w:val="28"/>
          <w:szCs w:val="28"/>
        </w:rPr>
        <w:t>ем</w:t>
      </w:r>
      <w:r w:rsidR="006818B8" w:rsidRPr="00BB1DBB">
        <w:rPr>
          <w:rFonts w:ascii="Times New Roman" w:hAnsi="Times New Roman" w:cs="Times New Roman"/>
          <w:b w:val="0"/>
          <w:sz w:val="28"/>
          <w:szCs w:val="28"/>
        </w:rPr>
        <w:t xml:space="preserve"> критериям, установленным </w:t>
      </w:r>
      <w:hyperlink r:id="rId9" w:history="1">
        <w:r w:rsidR="006818B8" w:rsidRPr="00BB1DBB">
          <w:rPr>
            <w:rFonts w:ascii="Times New Roman" w:hAnsi="Times New Roman" w:cs="Times New Roman"/>
            <w:b w:val="0"/>
            <w:sz w:val="28"/>
            <w:szCs w:val="28"/>
          </w:rPr>
          <w:t xml:space="preserve"> </w:t>
        </w:r>
        <w:r w:rsidR="000C1CF6">
          <w:rPr>
            <w:rFonts w:ascii="Times New Roman" w:hAnsi="Times New Roman" w:cs="Times New Roman"/>
            <w:b w:val="0"/>
            <w:sz w:val="28"/>
            <w:szCs w:val="28"/>
          </w:rPr>
          <w:t xml:space="preserve">пунктами </w:t>
        </w:r>
        <w:r w:rsidR="00F5092E">
          <w:rPr>
            <w:rFonts w:ascii="Times New Roman" w:hAnsi="Times New Roman" w:cs="Times New Roman"/>
            <w:b w:val="0"/>
            <w:sz w:val="28"/>
            <w:szCs w:val="28"/>
          </w:rPr>
          <w:t>3</w:t>
        </w:r>
        <w:r w:rsidR="007A2D2C">
          <w:rPr>
            <w:rFonts w:ascii="Times New Roman" w:hAnsi="Times New Roman" w:cs="Times New Roman"/>
            <w:b w:val="0"/>
            <w:sz w:val="28"/>
            <w:szCs w:val="28"/>
          </w:rPr>
          <w:t xml:space="preserve">, </w:t>
        </w:r>
        <w:r w:rsidR="00F5092E">
          <w:rPr>
            <w:rFonts w:ascii="Times New Roman" w:hAnsi="Times New Roman" w:cs="Times New Roman"/>
            <w:b w:val="0"/>
            <w:sz w:val="28"/>
            <w:szCs w:val="28"/>
          </w:rPr>
          <w:t>4, 4.1, 5</w:t>
        </w:r>
        <w:r w:rsidR="006818B8" w:rsidRPr="00BB1DBB">
          <w:rPr>
            <w:rFonts w:ascii="Times New Roman" w:hAnsi="Times New Roman" w:cs="Times New Roman"/>
            <w:b w:val="0"/>
            <w:sz w:val="28"/>
            <w:szCs w:val="28"/>
          </w:rPr>
          <w:t xml:space="preserve"> статьи 378.2</w:t>
        </w:r>
      </w:hyperlink>
      <w:r w:rsidR="006818B8" w:rsidRPr="00BB1DBB">
        <w:rPr>
          <w:rFonts w:ascii="Times New Roman" w:hAnsi="Times New Roman" w:cs="Times New Roman"/>
          <w:b w:val="0"/>
          <w:sz w:val="28"/>
          <w:szCs w:val="28"/>
        </w:rPr>
        <w:t xml:space="preserve"> Налогового кодекса Российской Федерации</w:t>
      </w:r>
      <w:r w:rsidR="0084640D" w:rsidRPr="00BB1DBB">
        <w:rPr>
          <w:rFonts w:ascii="Times New Roman" w:hAnsi="Times New Roman" w:cs="Times New Roman"/>
          <w:b w:val="0"/>
          <w:sz w:val="28"/>
          <w:szCs w:val="28"/>
        </w:rPr>
        <w:t>,</w:t>
      </w:r>
      <w:r w:rsidR="00BD1005" w:rsidRPr="00BB1DB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782A97" w:rsidRPr="00187C4A">
        <w:rPr>
          <w:rFonts w:ascii="Times New Roman" w:hAnsi="Times New Roman" w:cs="Times New Roman"/>
          <w:b w:val="0"/>
          <w:sz w:val="28"/>
          <w:szCs w:val="28"/>
        </w:rPr>
        <w:t>п </w:t>
      </w:r>
      <w:r w:rsidR="00BD1005" w:rsidRPr="00187C4A">
        <w:rPr>
          <w:rFonts w:ascii="Times New Roman" w:hAnsi="Times New Roman" w:cs="Times New Roman"/>
          <w:b w:val="0"/>
          <w:sz w:val="28"/>
          <w:szCs w:val="28"/>
        </w:rPr>
        <w:t>р</w:t>
      </w:r>
      <w:r w:rsidR="00782A97" w:rsidRPr="00187C4A">
        <w:rPr>
          <w:rFonts w:ascii="Times New Roman" w:hAnsi="Times New Roman" w:cs="Times New Roman"/>
          <w:b w:val="0"/>
          <w:sz w:val="28"/>
          <w:szCs w:val="28"/>
        </w:rPr>
        <w:t> </w:t>
      </w:r>
      <w:r w:rsidR="00BD1005" w:rsidRPr="00187C4A">
        <w:rPr>
          <w:rFonts w:ascii="Times New Roman" w:hAnsi="Times New Roman" w:cs="Times New Roman"/>
          <w:b w:val="0"/>
          <w:sz w:val="28"/>
          <w:szCs w:val="28"/>
        </w:rPr>
        <w:t>и</w:t>
      </w:r>
      <w:r w:rsidR="00782A97" w:rsidRPr="00187C4A">
        <w:rPr>
          <w:rFonts w:ascii="Times New Roman" w:hAnsi="Times New Roman" w:cs="Times New Roman"/>
          <w:b w:val="0"/>
          <w:sz w:val="28"/>
          <w:szCs w:val="28"/>
        </w:rPr>
        <w:t> </w:t>
      </w:r>
      <w:r w:rsidR="00BD1005" w:rsidRPr="00187C4A">
        <w:rPr>
          <w:rFonts w:ascii="Times New Roman" w:hAnsi="Times New Roman" w:cs="Times New Roman"/>
          <w:b w:val="0"/>
          <w:sz w:val="28"/>
          <w:szCs w:val="28"/>
        </w:rPr>
        <w:t>к</w:t>
      </w:r>
      <w:r w:rsidR="00782A97" w:rsidRPr="00187C4A">
        <w:rPr>
          <w:rFonts w:ascii="Times New Roman" w:hAnsi="Times New Roman" w:cs="Times New Roman"/>
          <w:b w:val="0"/>
          <w:sz w:val="28"/>
          <w:szCs w:val="28"/>
        </w:rPr>
        <w:t> а з ы в а </w:t>
      </w:r>
      <w:r w:rsidR="00BD1005" w:rsidRPr="00187C4A">
        <w:rPr>
          <w:rFonts w:ascii="Times New Roman" w:hAnsi="Times New Roman" w:cs="Times New Roman"/>
          <w:b w:val="0"/>
          <w:sz w:val="28"/>
          <w:szCs w:val="28"/>
        </w:rPr>
        <w:t>ю:</w:t>
      </w:r>
    </w:p>
    <w:p w:rsidR="003A71DE" w:rsidRPr="0095706C" w:rsidRDefault="003A71DE" w:rsidP="003A71DE">
      <w:pPr>
        <w:pStyle w:val="a8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4DEE">
        <w:rPr>
          <w:rFonts w:ascii="Times New Roman" w:hAnsi="Times New Roman" w:cs="Times New Roman"/>
          <w:sz w:val="28"/>
          <w:szCs w:val="28"/>
        </w:rPr>
        <w:lastRenderedPageBreak/>
        <w:t xml:space="preserve">Внести изменения в </w:t>
      </w:r>
      <w:r w:rsidR="004546C7">
        <w:rPr>
          <w:rFonts w:ascii="Times New Roman" w:hAnsi="Times New Roman"/>
          <w:sz w:val="28"/>
          <w:szCs w:val="28"/>
        </w:rPr>
        <w:t>приложение к</w:t>
      </w:r>
      <w:r w:rsidR="00D5094E" w:rsidRPr="003B4DEE">
        <w:rPr>
          <w:rFonts w:ascii="Times New Roman" w:hAnsi="Times New Roman" w:cs="Times New Roman"/>
          <w:sz w:val="28"/>
          <w:szCs w:val="28"/>
        </w:rPr>
        <w:t xml:space="preserve"> </w:t>
      </w:r>
      <w:hyperlink r:id="rId10" w:history="1">
        <w:r w:rsidRPr="00D5094E">
          <w:rPr>
            <w:rFonts w:ascii="Times New Roman" w:hAnsi="Times New Roman" w:cs="Times New Roman"/>
            <w:sz w:val="28"/>
            <w:szCs w:val="28"/>
          </w:rPr>
          <w:t>приказ</w:t>
        </w:r>
      </w:hyperlink>
      <w:r w:rsidR="004546C7">
        <w:rPr>
          <w:rFonts w:ascii="Times New Roman" w:hAnsi="Times New Roman" w:cs="Times New Roman"/>
          <w:sz w:val="28"/>
          <w:szCs w:val="28"/>
        </w:rPr>
        <w:t>у</w:t>
      </w:r>
      <w:r w:rsidRPr="003B4DEE">
        <w:rPr>
          <w:rFonts w:ascii="Times New Roman" w:hAnsi="Times New Roman" w:cs="Times New Roman"/>
          <w:sz w:val="28"/>
          <w:szCs w:val="28"/>
        </w:rPr>
        <w:t xml:space="preserve"> Министерства по земельным и</w:t>
      </w:r>
      <w:r w:rsidRPr="003A71DE">
        <w:rPr>
          <w:rFonts w:ascii="Times New Roman" w:hAnsi="Times New Roman" w:cs="Times New Roman"/>
          <w:sz w:val="28"/>
          <w:szCs w:val="28"/>
        </w:rPr>
        <w:t xml:space="preserve"> имущественным отношениям Ре</w:t>
      </w:r>
      <w:r w:rsidR="00D653D8">
        <w:rPr>
          <w:rFonts w:ascii="Times New Roman" w:hAnsi="Times New Roman" w:cs="Times New Roman"/>
          <w:sz w:val="28"/>
          <w:szCs w:val="28"/>
        </w:rPr>
        <w:t>спублики Дагестан от 17 октября </w:t>
      </w:r>
      <w:r w:rsidRPr="003A71DE">
        <w:rPr>
          <w:rFonts w:ascii="Times New Roman" w:hAnsi="Times New Roman" w:cs="Times New Roman"/>
          <w:sz w:val="28"/>
          <w:szCs w:val="28"/>
        </w:rPr>
        <w:t xml:space="preserve">2019 года </w:t>
      </w:r>
      <w:r w:rsidR="00604E14">
        <w:rPr>
          <w:rFonts w:ascii="Times New Roman" w:hAnsi="Times New Roman" w:cs="Times New Roman"/>
          <w:sz w:val="28"/>
          <w:szCs w:val="28"/>
        </w:rPr>
        <w:t>№</w:t>
      </w:r>
      <w:r w:rsidRPr="003A71DE">
        <w:rPr>
          <w:rFonts w:ascii="Times New Roman" w:hAnsi="Times New Roman" w:cs="Times New Roman"/>
          <w:sz w:val="28"/>
          <w:szCs w:val="28"/>
        </w:rPr>
        <w:t xml:space="preserve"> 463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3A71DE">
        <w:rPr>
          <w:rFonts w:ascii="Times New Roman" w:hAnsi="Times New Roman" w:cs="Times New Roman"/>
          <w:sz w:val="28"/>
          <w:szCs w:val="28"/>
        </w:rPr>
        <w:t xml:space="preserve">Об определении на 2020 год перечня объектов недвижимого имущества, указанных в подпунктах 1 и 2 пункта 1 статьи 378.2 Налогового кодекса Российской Федерации, в отношении которых налоговая база по налогу на </w:t>
      </w:r>
      <w:r w:rsidRPr="0073054D">
        <w:rPr>
          <w:rFonts w:ascii="Times New Roman" w:hAnsi="Times New Roman" w:cs="Times New Roman"/>
          <w:sz w:val="28"/>
          <w:szCs w:val="28"/>
        </w:rPr>
        <w:t xml:space="preserve">имущество определяется как кадастровая стоимость», </w:t>
      </w:r>
      <w:r w:rsidR="00604E14">
        <w:rPr>
          <w:rFonts w:ascii="Times New Roman" w:hAnsi="Times New Roman" w:cs="Times New Roman"/>
          <w:sz w:val="28"/>
          <w:szCs w:val="28"/>
        </w:rPr>
        <w:t xml:space="preserve">исключив объекты </w:t>
      </w:r>
      <w:r w:rsidR="00604E14" w:rsidRPr="0095706C">
        <w:rPr>
          <w:rFonts w:ascii="Times New Roman" w:hAnsi="Times New Roman" w:cs="Times New Roman"/>
          <w:sz w:val="28"/>
          <w:szCs w:val="28"/>
        </w:rPr>
        <w:t>недвижимости</w:t>
      </w:r>
      <w:r w:rsidR="00C42D9B">
        <w:rPr>
          <w:rFonts w:ascii="Times New Roman" w:hAnsi="Times New Roman" w:cs="Times New Roman"/>
          <w:sz w:val="28"/>
          <w:szCs w:val="28"/>
        </w:rPr>
        <w:t>, указанные в</w:t>
      </w:r>
      <w:r w:rsidR="00604E14" w:rsidRPr="0095706C">
        <w:rPr>
          <w:rFonts w:ascii="Times New Roman" w:hAnsi="Times New Roman" w:cs="Times New Roman"/>
          <w:sz w:val="28"/>
          <w:szCs w:val="28"/>
        </w:rPr>
        <w:t xml:space="preserve"> приложени</w:t>
      </w:r>
      <w:r w:rsidR="00C42D9B">
        <w:rPr>
          <w:rFonts w:ascii="Times New Roman" w:hAnsi="Times New Roman" w:cs="Times New Roman"/>
          <w:sz w:val="28"/>
          <w:szCs w:val="28"/>
        </w:rPr>
        <w:t>и</w:t>
      </w:r>
      <w:r w:rsidR="00604E14" w:rsidRPr="0095706C">
        <w:rPr>
          <w:rFonts w:ascii="Times New Roman" w:hAnsi="Times New Roman" w:cs="Times New Roman"/>
          <w:sz w:val="28"/>
          <w:szCs w:val="28"/>
        </w:rPr>
        <w:t xml:space="preserve"> к настоящему приказу</w:t>
      </w:r>
      <w:r w:rsidRPr="0095706C">
        <w:rPr>
          <w:rFonts w:ascii="Times New Roman" w:hAnsi="Times New Roman" w:cs="Times New Roman"/>
          <w:sz w:val="28"/>
          <w:szCs w:val="28"/>
        </w:rPr>
        <w:t>.</w:t>
      </w:r>
    </w:p>
    <w:p w:rsidR="0086281A" w:rsidRPr="009B6BB7" w:rsidRDefault="009B6BB7" w:rsidP="000002F4">
      <w:pPr>
        <w:pStyle w:val="ConsPlusTitle"/>
        <w:numPr>
          <w:ilvl w:val="0"/>
          <w:numId w:val="1"/>
        </w:numPr>
        <w:tabs>
          <w:tab w:val="left" w:pos="709"/>
        </w:tabs>
        <w:spacing w:line="360" w:lineRule="auto"/>
        <w:ind w:left="0"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9B6BB7">
        <w:rPr>
          <w:rFonts w:ascii="Times New Roman" w:hAnsi="Times New Roman" w:cs="Times New Roman"/>
          <w:b w:val="0"/>
          <w:sz w:val="28"/>
          <w:szCs w:val="28"/>
        </w:rPr>
        <w:t xml:space="preserve">Управлению экономики и проверок порядка использования государственного имущества (Д.И. Абдурахмановой) </w:t>
      </w:r>
      <w:r w:rsidR="006C2C8B" w:rsidRPr="009B6BB7">
        <w:rPr>
          <w:rFonts w:ascii="Times New Roman" w:hAnsi="Times New Roman" w:cs="Times New Roman"/>
          <w:b w:val="0"/>
          <w:sz w:val="28"/>
          <w:szCs w:val="28"/>
        </w:rPr>
        <w:t>обеспечить</w:t>
      </w:r>
      <w:r w:rsidRPr="009B6BB7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86281A" w:rsidRPr="009B6BB7">
        <w:rPr>
          <w:rFonts w:ascii="Times New Roman" w:hAnsi="Times New Roman" w:cs="Times New Roman"/>
          <w:b w:val="0"/>
          <w:sz w:val="28"/>
          <w:szCs w:val="28"/>
        </w:rPr>
        <w:t>направ</w:t>
      </w:r>
      <w:r w:rsidR="006C2C8B" w:rsidRPr="009B6BB7">
        <w:rPr>
          <w:rFonts w:ascii="Times New Roman" w:hAnsi="Times New Roman" w:cs="Times New Roman"/>
          <w:b w:val="0"/>
          <w:sz w:val="28"/>
          <w:szCs w:val="28"/>
        </w:rPr>
        <w:t>ление перечня объектов, подлежащих исключению</w:t>
      </w:r>
      <w:r w:rsidR="0086281A" w:rsidRPr="009B6BB7">
        <w:rPr>
          <w:rFonts w:ascii="Times New Roman" w:hAnsi="Times New Roman" w:cs="Times New Roman"/>
          <w:b w:val="0"/>
          <w:sz w:val="28"/>
          <w:szCs w:val="28"/>
        </w:rPr>
        <w:t xml:space="preserve"> в Управление Федеральной налоговой службы по Республике Дагестан</w:t>
      </w:r>
      <w:r>
        <w:rPr>
          <w:rFonts w:ascii="Times New Roman" w:hAnsi="Times New Roman" w:cs="Times New Roman"/>
          <w:b w:val="0"/>
          <w:sz w:val="28"/>
          <w:szCs w:val="28"/>
        </w:rPr>
        <w:t>, в срок до</w:t>
      </w:r>
      <w:r w:rsidRPr="009B6BB7">
        <w:rPr>
          <w:rFonts w:ascii="Times New Roman" w:hAnsi="Times New Roman" w:cs="Times New Roman"/>
          <w:b w:val="0"/>
          <w:sz w:val="28"/>
          <w:szCs w:val="28"/>
        </w:rPr>
        <w:t xml:space="preserve"> 15 декабря 2020 г.</w:t>
      </w:r>
    </w:p>
    <w:p w:rsidR="00FF7446" w:rsidRPr="000A6817" w:rsidRDefault="009B6BB7" w:rsidP="009B6BB7">
      <w:pPr>
        <w:pStyle w:val="ConsPlusTitle"/>
        <w:spacing w:line="360" w:lineRule="auto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      3. Управлению государственной службы, информатизации и документационного обеспечения (Ш.А. Магомедов) обеспечить </w:t>
      </w:r>
      <w:r w:rsidR="0086281A">
        <w:rPr>
          <w:rFonts w:ascii="Times New Roman" w:hAnsi="Times New Roman" w:cs="Times New Roman"/>
          <w:b w:val="0"/>
          <w:sz w:val="28"/>
          <w:szCs w:val="28"/>
        </w:rPr>
        <w:t>р</w:t>
      </w:r>
      <w:r w:rsidR="00FF7446" w:rsidRPr="000A6817">
        <w:rPr>
          <w:rFonts w:ascii="Times New Roman" w:hAnsi="Times New Roman" w:cs="Times New Roman"/>
          <w:b w:val="0"/>
          <w:sz w:val="28"/>
          <w:szCs w:val="28"/>
        </w:rPr>
        <w:t>азме</w:t>
      </w:r>
      <w:r w:rsidR="006C2C8B">
        <w:rPr>
          <w:rFonts w:ascii="Times New Roman" w:hAnsi="Times New Roman" w:cs="Times New Roman"/>
          <w:b w:val="0"/>
          <w:sz w:val="28"/>
          <w:szCs w:val="28"/>
        </w:rPr>
        <w:t>щение перечня объектов, подлежащих исключению</w:t>
      </w:r>
      <w:r w:rsidR="00FF7446" w:rsidRPr="000A6817">
        <w:rPr>
          <w:rFonts w:ascii="Times New Roman" w:hAnsi="Times New Roman" w:cs="Times New Roman"/>
          <w:b w:val="0"/>
          <w:sz w:val="28"/>
          <w:szCs w:val="28"/>
        </w:rPr>
        <w:t xml:space="preserve"> на официальном сайте Мини</w:t>
      </w:r>
      <w:r w:rsidR="0086281A">
        <w:rPr>
          <w:rFonts w:ascii="Times New Roman" w:hAnsi="Times New Roman" w:cs="Times New Roman"/>
          <w:b w:val="0"/>
          <w:sz w:val="28"/>
          <w:szCs w:val="28"/>
        </w:rPr>
        <w:t>стерства по земельным и имущественным отношениям Республики</w:t>
      </w:r>
      <w:r w:rsidR="00FF7446" w:rsidRPr="000A6817">
        <w:rPr>
          <w:rFonts w:ascii="Times New Roman" w:hAnsi="Times New Roman" w:cs="Times New Roman"/>
          <w:b w:val="0"/>
          <w:sz w:val="28"/>
          <w:szCs w:val="28"/>
        </w:rPr>
        <w:t xml:space="preserve"> Дагестан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, в срок </w:t>
      </w:r>
      <w:r>
        <w:rPr>
          <w:rFonts w:ascii="Times New Roman" w:hAnsi="Times New Roman" w:cs="Times New Roman"/>
          <w:b w:val="0"/>
          <w:sz w:val="28"/>
          <w:szCs w:val="28"/>
        </w:rPr>
        <w:br/>
        <w:t>до</w:t>
      </w:r>
      <w:r w:rsidRPr="009B6BB7">
        <w:rPr>
          <w:rFonts w:ascii="Times New Roman" w:hAnsi="Times New Roman" w:cs="Times New Roman"/>
          <w:b w:val="0"/>
          <w:sz w:val="28"/>
          <w:szCs w:val="28"/>
        </w:rPr>
        <w:t xml:space="preserve"> 15 декабря 2020 г.</w:t>
      </w:r>
      <w:r w:rsidR="00FF7446" w:rsidRPr="000A6817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F23496" w:rsidRPr="002705CC" w:rsidRDefault="00F23496" w:rsidP="00F23496">
      <w:pPr>
        <w:pStyle w:val="a8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05CC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</w:t>
      </w:r>
      <w:r w:rsidR="007915D6">
        <w:rPr>
          <w:rFonts w:ascii="Times New Roman" w:hAnsi="Times New Roman" w:cs="Times New Roman"/>
          <w:sz w:val="28"/>
          <w:szCs w:val="28"/>
        </w:rPr>
        <w:t>п</w:t>
      </w:r>
      <w:r w:rsidRPr="002705CC">
        <w:rPr>
          <w:rFonts w:ascii="Times New Roman" w:hAnsi="Times New Roman" w:cs="Times New Roman"/>
          <w:sz w:val="28"/>
          <w:szCs w:val="28"/>
        </w:rPr>
        <w:t xml:space="preserve">риказа </w:t>
      </w:r>
      <w:r w:rsidR="00DB4A6F">
        <w:rPr>
          <w:rFonts w:ascii="Times New Roman" w:hAnsi="Times New Roman" w:cs="Times New Roman"/>
          <w:sz w:val="28"/>
          <w:szCs w:val="28"/>
        </w:rPr>
        <w:t>оставляю за собой</w:t>
      </w:r>
      <w:r w:rsidR="007915D6">
        <w:rPr>
          <w:rFonts w:ascii="Times New Roman" w:hAnsi="Times New Roman" w:cs="Times New Roman"/>
          <w:sz w:val="28"/>
          <w:szCs w:val="28"/>
        </w:rPr>
        <w:t>.</w:t>
      </w:r>
    </w:p>
    <w:p w:rsidR="000A6817" w:rsidRDefault="000A6817" w:rsidP="00F2349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22F55" w:rsidRDefault="00122F55" w:rsidP="00F2349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22F55" w:rsidRDefault="00122F55" w:rsidP="00F2349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10009" w:rsidRPr="00C10009" w:rsidRDefault="002A79A7" w:rsidP="00F2349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Врио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</w:t>
      </w:r>
      <w:r w:rsidR="00F23496">
        <w:rPr>
          <w:rFonts w:ascii="Times New Roman" w:hAnsi="Times New Roman" w:cs="Times New Roman"/>
          <w:sz w:val="28"/>
          <w:szCs w:val="28"/>
        </w:rPr>
        <w:t>инистр</w:t>
      </w:r>
      <w:r>
        <w:rPr>
          <w:rFonts w:ascii="Times New Roman" w:hAnsi="Times New Roman" w:cs="Times New Roman"/>
          <w:sz w:val="28"/>
          <w:szCs w:val="28"/>
        </w:rPr>
        <w:t>а</w:t>
      </w:r>
      <w:r w:rsidR="00F23496">
        <w:rPr>
          <w:rFonts w:ascii="Times New Roman" w:hAnsi="Times New Roman" w:cs="Times New Roman"/>
          <w:sz w:val="28"/>
          <w:szCs w:val="28"/>
        </w:rPr>
        <w:tab/>
      </w:r>
      <w:r w:rsidR="00F23496">
        <w:rPr>
          <w:rFonts w:ascii="Times New Roman" w:hAnsi="Times New Roman" w:cs="Times New Roman"/>
          <w:sz w:val="28"/>
          <w:szCs w:val="28"/>
        </w:rPr>
        <w:tab/>
      </w:r>
      <w:r w:rsidR="00F23496">
        <w:rPr>
          <w:rFonts w:ascii="Times New Roman" w:hAnsi="Times New Roman" w:cs="Times New Roman"/>
          <w:sz w:val="28"/>
          <w:szCs w:val="28"/>
        </w:rPr>
        <w:tab/>
      </w:r>
      <w:r w:rsidR="00F23496">
        <w:rPr>
          <w:rFonts w:ascii="Times New Roman" w:hAnsi="Times New Roman" w:cs="Times New Roman"/>
          <w:sz w:val="28"/>
          <w:szCs w:val="28"/>
        </w:rPr>
        <w:tab/>
      </w:r>
      <w:r w:rsidR="00F23496">
        <w:rPr>
          <w:rFonts w:ascii="Times New Roman" w:hAnsi="Times New Roman" w:cs="Times New Roman"/>
          <w:sz w:val="28"/>
          <w:szCs w:val="28"/>
        </w:rPr>
        <w:tab/>
      </w:r>
      <w:r w:rsidR="00F23496">
        <w:rPr>
          <w:rFonts w:ascii="Times New Roman" w:hAnsi="Times New Roman" w:cs="Times New Roman"/>
          <w:sz w:val="28"/>
          <w:szCs w:val="28"/>
        </w:rPr>
        <w:tab/>
      </w:r>
      <w:r w:rsidR="00F23496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F23496">
        <w:rPr>
          <w:rFonts w:ascii="Times New Roman" w:hAnsi="Times New Roman" w:cs="Times New Roman"/>
          <w:sz w:val="28"/>
          <w:szCs w:val="28"/>
        </w:rPr>
        <w:t xml:space="preserve">     А.К. </w:t>
      </w:r>
      <w:proofErr w:type="spellStart"/>
      <w:r w:rsidR="00F23496">
        <w:rPr>
          <w:rFonts w:ascii="Times New Roman" w:hAnsi="Times New Roman" w:cs="Times New Roman"/>
          <w:sz w:val="28"/>
          <w:szCs w:val="28"/>
        </w:rPr>
        <w:t>Кагиргаджиев</w:t>
      </w:r>
      <w:proofErr w:type="spellEnd"/>
    </w:p>
    <w:sectPr w:rsidR="00C10009" w:rsidRPr="00C10009" w:rsidSect="0014210B">
      <w:headerReference w:type="default" r:id="rId11"/>
      <w:pgSz w:w="11906" w:h="16838"/>
      <w:pgMar w:top="1134" w:right="850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210B" w:rsidRDefault="0014210B" w:rsidP="0014210B">
      <w:pPr>
        <w:spacing w:after="0" w:line="240" w:lineRule="auto"/>
      </w:pPr>
      <w:r>
        <w:separator/>
      </w:r>
    </w:p>
  </w:endnote>
  <w:endnote w:type="continuationSeparator" w:id="0">
    <w:p w:rsidR="0014210B" w:rsidRDefault="0014210B" w:rsidP="001421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210B" w:rsidRDefault="0014210B" w:rsidP="0014210B">
      <w:pPr>
        <w:spacing w:after="0" w:line="240" w:lineRule="auto"/>
      </w:pPr>
      <w:r>
        <w:separator/>
      </w:r>
    </w:p>
  </w:footnote>
  <w:footnote w:type="continuationSeparator" w:id="0">
    <w:p w:rsidR="0014210B" w:rsidRDefault="0014210B" w:rsidP="001421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1097646"/>
      <w:docPartObj>
        <w:docPartGallery w:val="Page Numbers (Top of Page)"/>
        <w:docPartUnique/>
      </w:docPartObj>
    </w:sdtPr>
    <w:sdtEndPr/>
    <w:sdtContent>
      <w:p w:rsidR="0014210B" w:rsidRDefault="0014210B">
        <w:pPr>
          <w:pStyle w:val="a4"/>
          <w:jc w:val="center"/>
        </w:pPr>
        <w:r w:rsidRPr="0014210B">
          <w:rPr>
            <w:rFonts w:ascii="Times New Roman" w:hAnsi="Times New Roman" w:cs="Times New Roman"/>
            <w:sz w:val="28"/>
          </w:rPr>
          <w:fldChar w:fldCharType="begin"/>
        </w:r>
        <w:r w:rsidRPr="0014210B">
          <w:rPr>
            <w:rFonts w:ascii="Times New Roman" w:hAnsi="Times New Roman" w:cs="Times New Roman"/>
            <w:sz w:val="28"/>
          </w:rPr>
          <w:instrText>PAGE   \* MERGEFORMAT</w:instrText>
        </w:r>
        <w:r w:rsidRPr="0014210B">
          <w:rPr>
            <w:rFonts w:ascii="Times New Roman" w:hAnsi="Times New Roman" w:cs="Times New Roman"/>
            <w:sz w:val="28"/>
          </w:rPr>
          <w:fldChar w:fldCharType="separate"/>
        </w:r>
        <w:r w:rsidR="00592577">
          <w:rPr>
            <w:rFonts w:ascii="Times New Roman" w:hAnsi="Times New Roman" w:cs="Times New Roman"/>
            <w:noProof/>
            <w:sz w:val="28"/>
          </w:rPr>
          <w:t>2</w:t>
        </w:r>
        <w:r w:rsidRPr="0014210B">
          <w:rPr>
            <w:rFonts w:ascii="Times New Roman" w:hAnsi="Times New Roman" w:cs="Times New Roman"/>
            <w:sz w:val="28"/>
          </w:rPr>
          <w:fldChar w:fldCharType="end"/>
        </w:r>
      </w:p>
    </w:sdtContent>
  </w:sdt>
  <w:p w:rsidR="0014210B" w:rsidRDefault="0014210B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AD069A"/>
    <w:multiLevelType w:val="multilevel"/>
    <w:tmpl w:val="C2C6C124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" w15:restartNumberingAfterBreak="0">
    <w:nsid w:val="34D2185B"/>
    <w:multiLevelType w:val="multilevel"/>
    <w:tmpl w:val="0C1E26B2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2" w15:restartNumberingAfterBreak="0">
    <w:nsid w:val="59375D93"/>
    <w:multiLevelType w:val="multilevel"/>
    <w:tmpl w:val="59880FD4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7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09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48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91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32176" w:hanging="2160"/>
      </w:pPr>
      <w:rPr>
        <w:rFonts w:hint="default"/>
      </w:rPr>
    </w:lvl>
  </w:abstractNum>
  <w:abstractNum w:abstractNumId="3" w15:restartNumberingAfterBreak="0">
    <w:nsid w:val="76881054"/>
    <w:multiLevelType w:val="multilevel"/>
    <w:tmpl w:val="57FA7820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4" w15:restartNumberingAfterBreak="0">
    <w:nsid w:val="78FE7212"/>
    <w:multiLevelType w:val="multilevel"/>
    <w:tmpl w:val="3EA6F818"/>
    <w:lvl w:ilvl="0">
      <w:start w:val="1"/>
      <w:numFmt w:val="decimal"/>
      <w:lvlText w:val="%1."/>
      <w:lvlJc w:val="left"/>
      <w:pPr>
        <w:ind w:left="4260" w:hanging="360"/>
      </w:pPr>
    </w:lvl>
    <w:lvl w:ilvl="1">
      <w:start w:val="1"/>
      <w:numFmt w:val="decimal"/>
      <w:isLgl/>
      <w:lvlText w:val="%1.%2."/>
      <w:lvlJc w:val="left"/>
      <w:pPr>
        <w:ind w:left="46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6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9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3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7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7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060" w:hanging="2160"/>
      </w:pPr>
      <w:rPr>
        <w:rFonts w:hint="default"/>
      </w:rPr>
    </w:lvl>
  </w:abstractNum>
  <w:abstractNum w:abstractNumId="5" w15:restartNumberingAfterBreak="0">
    <w:nsid w:val="7D3C33A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7F286410"/>
    <w:multiLevelType w:val="multilevel"/>
    <w:tmpl w:val="1B6C549E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3"/>
  </w:num>
  <w:num w:numId="5">
    <w:abstractNumId w:val="1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3726"/>
    <w:rsid w:val="00001050"/>
    <w:rsid w:val="0005394B"/>
    <w:rsid w:val="00082F27"/>
    <w:rsid w:val="000941DC"/>
    <w:rsid w:val="000A6817"/>
    <w:rsid w:val="000B20EA"/>
    <w:rsid w:val="000B462C"/>
    <w:rsid w:val="000C0193"/>
    <w:rsid w:val="000C1CF6"/>
    <w:rsid w:val="00110AE1"/>
    <w:rsid w:val="00122F55"/>
    <w:rsid w:val="0014210B"/>
    <w:rsid w:val="00146FBB"/>
    <w:rsid w:val="001828AA"/>
    <w:rsid w:val="00187C4A"/>
    <w:rsid w:val="001A3947"/>
    <w:rsid w:val="001E16B7"/>
    <w:rsid w:val="00233C01"/>
    <w:rsid w:val="00244207"/>
    <w:rsid w:val="00271E27"/>
    <w:rsid w:val="002A79A7"/>
    <w:rsid w:val="002C307E"/>
    <w:rsid w:val="002C7E80"/>
    <w:rsid w:val="002E0EE4"/>
    <w:rsid w:val="003036FA"/>
    <w:rsid w:val="003700CE"/>
    <w:rsid w:val="003963B4"/>
    <w:rsid w:val="003964A1"/>
    <w:rsid w:val="003A71DE"/>
    <w:rsid w:val="003B4DEE"/>
    <w:rsid w:val="003B4E62"/>
    <w:rsid w:val="003F4EC3"/>
    <w:rsid w:val="003F5AE9"/>
    <w:rsid w:val="004055F8"/>
    <w:rsid w:val="004061D5"/>
    <w:rsid w:val="0044427B"/>
    <w:rsid w:val="004546C7"/>
    <w:rsid w:val="0049603A"/>
    <w:rsid w:val="004C5ECF"/>
    <w:rsid w:val="004F3455"/>
    <w:rsid w:val="0050209F"/>
    <w:rsid w:val="00506E01"/>
    <w:rsid w:val="005078C3"/>
    <w:rsid w:val="00531F07"/>
    <w:rsid w:val="00546508"/>
    <w:rsid w:val="00557EC9"/>
    <w:rsid w:val="005757B2"/>
    <w:rsid w:val="00591705"/>
    <w:rsid w:val="00592577"/>
    <w:rsid w:val="005B75B7"/>
    <w:rsid w:val="005C4EF2"/>
    <w:rsid w:val="005D1E13"/>
    <w:rsid w:val="005E3712"/>
    <w:rsid w:val="005F7153"/>
    <w:rsid w:val="00604E14"/>
    <w:rsid w:val="00660CC7"/>
    <w:rsid w:val="00661D50"/>
    <w:rsid w:val="006818B8"/>
    <w:rsid w:val="00682333"/>
    <w:rsid w:val="006A12E7"/>
    <w:rsid w:val="006C2C8B"/>
    <w:rsid w:val="006E078D"/>
    <w:rsid w:val="006E2179"/>
    <w:rsid w:val="006E5FBB"/>
    <w:rsid w:val="007141DC"/>
    <w:rsid w:val="0073054D"/>
    <w:rsid w:val="00733FDD"/>
    <w:rsid w:val="007445E5"/>
    <w:rsid w:val="007530F4"/>
    <w:rsid w:val="0075442F"/>
    <w:rsid w:val="00782A97"/>
    <w:rsid w:val="007877CE"/>
    <w:rsid w:val="007915D6"/>
    <w:rsid w:val="007967B5"/>
    <w:rsid w:val="007A2D2C"/>
    <w:rsid w:val="007D3726"/>
    <w:rsid w:val="007F41EA"/>
    <w:rsid w:val="0084640D"/>
    <w:rsid w:val="00860FA7"/>
    <w:rsid w:val="0086281A"/>
    <w:rsid w:val="008737DA"/>
    <w:rsid w:val="008F78FB"/>
    <w:rsid w:val="00931E3F"/>
    <w:rsid w:val="0095706C"/>
    <w:rsid w:val="009B4386"/>
    <w:rsid w:val="009B6BB7"/>
    <w:rsid w:val="009E7CE9"/>
    <w:rsid w:val="00A30F3C"/>
    <w:rsid w:val="00A423B1"/>
    <w:rsid w:val="00A52664"/>
    <w:rsid w:val="00A863B8"/>
    <w:rsid w:val="00AA0EED"/>
    <w:rsid w:val="00AB3126"/>
    <w:rsid w:val="00AB739C"/>
    <w:rsid w:val="00B074F4"/>
    <w:rsid w:val="00B11E25"/>
    <w:rsid w:val="00B400DC"/>
    <w:rsid w:val="00BA2613"/>
    <w:rsid w:val="00BA3C43"/>
    <w:rsid w:val="00BB1DBB"/>
    <w:rsid w:val="00BD1005"/>
    <w:rsid w:val="00C10009"/>
    <w:rsid w:val="00C11480"/>
    <w:rsid w:val="00C3281F"/>
    <w:rsid w:val="00C42D9B"/>
    <w:rsid w:val="00C931D0"/>
    <w:rsid w:val="00CB5E74"/>
    <w:rsid w:val="00CD1A7B"/>
    <w:rsid w:val="00CD5F6C"/>
    <w:rsid w:val="00D0476C"/>
    <w:rsid w:val="00D5094E"/>
    <w:rsid w:val="00D54270"/>
    <w:rsid w:val="00D653D8"/>
    <w:rsid w:val="00D80A64"/>
    <w:rsid w:val="00DB2A18"/>
    <w:rsid w:val="00DB4A6F"/>
    <w:rsid w:val="00DD4762"/>
    <w:rsid w:val="00E87B94"/>
    <w:rsid w:val="00ED1B2D"/>
    <w:rsid w:val="00F23496"/>
    <w:rsid w:val="00F4760F"/>
    <w:rsid w:val="00F5092E"/>
    <w:rsid w:val="00F64505"/>
    <w:rsid w:val="00F70891"/>
    <w:rsid w:val="00FA7E89"/>
    <w:rsid w:val="00FC33C5"/>
    <w:rsid w:val="00FC465B"/>
    <w:rsid w:val="00FD040C"/>
    <w:rsid w:val="00FE0658"/>
    <w:rsid w:val="00FF7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03F7E6"/>
  <w15:docId w15:val="{98390C63-E43A-48B6-BFD5-74B9157DA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1705"/>
  </w:style>
  <w:style w:type="paragraph" w:styleId="2">
    <w:name w:val="heading 2"/>
    <w:basedOn w:val="a"/>
    <w:next w:val="a"/>
    <w:link w:val="20"/>
    <w:unhideWhenUsed/>
    <w:qFormat/>
    <w:rsid w:val="00FF7446"/>
    <w:pPr>
      <w:keepNext/>
      <w:spacing w:after="0" w:line="240" w:lineRule="auto"/>
      <w:ind w:firstLine="709"/>
      <w:jc w:val="both"/>
      <w:outlineLvl w:val="1"/>
    </w:pPr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D372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AA0EE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FF7446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styleId="a3">
    <w:name w:val="Hyperlink"/>
    <w:basedOn w:val="a0"/>
    <w:uiPriority w:val="99"/>
    <w:semiHidden/>
    <w:unhideWhenUsed/>
    <w:rsid w:val="00FF7446"/>
    <w:rPr>
      <w:color w:val="0000FF" w:themeColor="hyperlink"/>
      <w:u w:val="single"/>
    </w:rPr>
  </w:style>
  <w:style w:type="paragraph" w:customStyle="1" w:styleId="ConsPlusTitle">
    <w:name w:val="ConsPlusTitle"/>
    <w:rsid w:val="00FF744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1421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4210B"/>
  </w:style>
  <w:style w:type="paragraph" w:styleId="a6">
    <w:name w:val="footer"/>
    <w:basedOn w:val="a"/>
    <w:link w:val="a7"/>
    <w:uiPriority w:val="99"/>
    <w:unhideWhenUsed/>
    <w:rsid w:val="001421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4210B"/>
  </w:style>
  <w:style w:type="paragraph" w:styleId="a8">
    <w:name w:val="List Paragraph"/>
    <w:basedOn w:val="a"/>
    <w:uiPriority w:val="34"/>
    <w:qFormat/>
    <w:rsid w:val="00F23496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0539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05394B"/>
    <w:rPr>
      <w:rFonts w:ascii="Segoe UI" w:hAnsi="Segoe UI" w:cs="Segoe UI"/>
      <w:sz w:val="18"/>
      <w:szCs w:val="18"/>
    </w:rPr>
  </w:style>
  <w:style w:type="paragraph" w:styleId="ab">
    <w:name w:val="No Spacing"/>
    <w:uiPriority w:val="1"/>
    <w:qFormat/>
    <w:rsid w:val="0059257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15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719ED6CA8DD3FBD54CA72E3C8D452BAB80CB3AF03DEF2CB3E85AB52057BCFD82B2455EFCC72B46FABE67803B1A8D2100CFMFQ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A652FBC148CB5DEA116E8360F6F07ED16117698EA0F812B458AFB28AF4605F45D8F4E40B4C4675FAB207E51EE17FDE74207C2E08F8D804b3N0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7057C0-CB29-4062-A24B-CC25D41FDA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442</Words>
  <Characters>2522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ministr1</dc:creator>
  <cp:lastModifiedBy>Admin</cp:lastModifiedBy>
  <cp:revision>8</cp:revision>
  <cp:lastPrinted>2020-12-08T11:55:00Z</cp:lastPrinted>
  <dcterms:created xsi:type="dcterms:W3CDTF">2020-11-24T11:49:00Z</dcterms:created>
  <dcterms:modified xsi:type="dcterms:W3CDTF">2020-12-28T14:15:00Z</dcterms:modified>
</cp:coreProperties>
</file>