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B91" w:rsidRPr="00E853C9" w:rsidRDefault="00396B91" w:rsidP="00396B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3C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96B91" w:rsidRDefault="00396B91" w:rsidP="00396B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3C9">
        <w:rPr>
          <w:rFonts w:ascii="Times New Roman" w:hAnsi="Times New Roman" w:cs="Times New Roman"/>
          <w:b/>
          <w:sz w:val="28"/>
          <w:szCs w:val="28"/>
        </w:rPr>
        <w:t xml:space="preserve">о реализации </w:t>
      </w:r>
      <w:r>
        <w:rPr>
          <w:rFonts w:ascii="Times New Roman" w:hAnsi="Times New Roman" w:cs="Times New Roman"/>
          <w:b/>
          <w:sz w:val="28"/>
          <w:szCs w:val="28"/>
        </w:rPr>
        <w:t>за II</w:t>
      </w:r>
      <w:r w:rsidRPr="00617C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полугодие мероприятий</w:t>
      </w:r>
      <w:r w:rsidRPr="00E853C9">
        <w:rPr>
          <w:rFonts w:ascii="Times New Roman" w:hAnsi="Times New Roman" w:cs="Times New Roman"/>
          <w:b/>
          <w:sz w:val="28"/>
          <w:szCs w:val="28"/>
        </w:rPr>
        <w:t>, предусмотренных государственной программой «О противодействии коррупции в Республике Дагестан», утвержденной постановлением Правительства Республики Дагестан</w:t>
      </w:r>
    </w:p>
    <w:p w:rsidR="00396B91" w:rsidRPr="00E853C9" w:rsidRDefault="00396B91" w:rsidP="00396B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3C9">
        <w:rPr>
          <w:rFonts w:ascii="Times New Roman" w:hAnsi="Times New Roman" w:cs="Times New Roman"/>
          <w:b/>
          <w:sz w:val="28"/>
          <w:szCs w:val="28"/>
        </w:rPr>
        <w:t xml:space="preserve"> от 29 декабря 2018 года № 206</w:t>
      </w:r>
    </w:p>
    <w:p w:rsidR="00396B91" w:rsidRDefault="00396B91" w:rsidP="00396B91">
      <w:pPr>
        <w:pStyle w:val="a3"/>
      </w:pPr>
    </w:p>
    <w:tbl>
      <w:tblPr>
        <w:tblStyle w:val="a5"/>
        <w:tblW w:w="14454" w:type="dxa"/>
        <w:tblLook w:val="04A0" w:firstRow="1" w:lastRow="0" w:firstColumn="1" w:lastColumn="0" w:noHBand="0" w:noVBand="1"/>
      </w:tblPr>
      <w:tblGrid>
        <w:gridCol w:w="988"/>
        <w:gridCol w:w="6237"/>
        <w:gridCol w:w="1701"/>
        <w:gridCol w:w="5528"/>
      </w:tblGrid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C9"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C9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701" w:type="dxa"/>
          </w:tcPr>
          <w:p w:rsidR="00396B91" w:rsidRPr="00E853C9" w:rsidRDefault="00396B91" w:rsidP="00E93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C9">
              <w:rPr>
                <w:rFonts w:ascii="Times New Roman" w:hAnsi="Times New Roman" w:cs="Times New Roman"/>
                <w:b/>
              </w:rPr>
              <w:t>Сроки выполнения основных мероприятий</w:t>
            </w:r>
          </w:p>
        </w:tc>
        <w:tc>
          <w:tcPr>
            <w:tcW w:w="5528" w:type="dxa"/>
          </w:tcPr>
          <w:p w:rsidR="00396B91" w:rsidRPr="00E853C9" w:rsidRDefault="00396B91" w:rsidP="00E93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C9">
              <w:rPr>
                <w:rFonts w:ascii="Times New Roman" w:hAnsi="Times New Roman" w:cs="Times New Roman"/>
                <w:b/>
              </w:rPr>
              <w:t>Проделанная работа</w:t>
            </w:r>
          </w:p>
        </w:tc>
      </w:tr>
      <w:tr w:rsidR="00396B91" w:rsidTr="00E93F3B">
        <w:tc>
          <w:tcPr>
            <w:tcW w:w="988" w:type="dxa"/>
          </w:tcPr>
          <w:p w:rsidR="00396B91" w:rsidRPr="00C875CC" w:rsidRDefault="00396B91" w:rsidP="00E93F3B">
            <w:pPr>
              <w:jc w:val="center"/>
              <w:rPr>
                <w:rFonts w:ascii="Times New Roman" w:hAnsi="Times New Roman" w:cs="Times New Roman"/>
              </w:rPr>
            </w:pPr>
            <w:r w:rsidRPr="00C875C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237" w:type="dxa"/>
          </w:tcPr>
          <w:p w:rsidR="00396B91" w:rsidRPr="00C875CC" w:rsidRDefault="00396B91" w:rsidP="00E93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5CC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нормативных правовых актов и внесение изменений в законодательные и иные нормативные правовые акты Республики Дагестан о противодействии коррупции,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</w:t>
            </w:r>
          </w:p>
        </w:tc>
        <w:tc>
          <w:tcPr>
            <w:tcW w:w="1701" w:type="dxa"/>
          </w:tcPr>
          <w:p w:rsidR="00396B91" w:rsidRPr="00E853C9" w:rsidRDefault="00396B91" w:rsidP="00E93F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:rsidR="00396B91" w:rsidRPr="00B87E6F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E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7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E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17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E6F">
              <w:rPr>
                <w:rFonts w:ascii="Times New Roman" w:hAnsi="Times New Roman" w:cs="Times New Roman"/>
                <w:sz w:val="24"/>
                <w:szCs w:val="24"/>
              </w:rPr>
              <w:t xml:space="preserve">полугодии 2021 года </w:t>
            </w:r>
            <w:proofErr w:type="spellStart"/>
            <w:r w:rsidRPr="00B87E6F">
              <w:rPr>
                <w:rFonts w:ascii="Times New Roman" w:hAnsi="Times New Roman" w:cs="Times New Roman"/>
                <w:sz w:val="24"/>
                <w:szCs w:val="24"/>
              </w:rPr>
              <w:t>Минимуществом</w:t>
            </w:r>
            <w:proofErr w:type="spellEnd"/>
            <w:r w:rsidRPr="00B87E6F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Дагестана разработаны следующие нормативно – правовые акты о противодействии коррупции:</w:t>
            </w:r>
          </w:p>
          <w:p w:rsidR="00396B91" w:rsidRPr="00B87E6F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7E6F">
              <w:rPr>
                <w:rFonts w:ascii="Times New Roman" w:hAnsi="Times New Roman" w:cs="Times New Roman"/>
                <w:sz w:val="24"/>
                <w:szCs w:val="24"/>
              </w:rPr>
              <w:t>. Приказом от 28 июня 2021 года № 97 утвержден порядок обращения гражданских служащих Минимущества Дагестан для получения индивидуальной консультации, предполагающей разъяснения антик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оррупционного законодательства.</w:t>
            </w:r>
          </w:p>
          <w:p w:rsidR="00396B91" w:rsidRPr="00B87E6F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Использование с 1 января 2019 года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E853C9" w:rsidRDefault="00396B91" w:rsidP="00E93F3B">
            <w:pPr>
              <w:jc w:val="both"/>
              <w:rPr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 представляются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гражданскими служащими </w:t>
            </w: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по вопросам государственной службы, кадров и по работе с обращениями граждан Минимущества</w:t>
            </w: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Дагестана в виде справок с использованием специального программного обеспечения «Справки БК».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Проведение с соблюдением требований законодательства о государственной и муниципальной службе, о противодействии коррупции проверки достоверности и полноты сведений о доходах, расходах, об имуществе и обязательствах имущественного характера, представляемых: государственными и муниципальными служащими;</w:t>
            </w:r>
          </w:p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лицами, замещающими государственные и муниципальные должности. Информирование органов прокуратуры РД о нарушениях законодательства РФ, выявленных в ходе проверок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C875CC" w:rsidRDefault="00396B91" w:rsidP="00E93F3B">
            <w:pPr>
              <w:jc w:val="both"/>
              <w:rPr>
                <w:sz w:val="24"/>
                <w:szCs w:val="24"/>
              </w:rPr>
            </w:pPr>
            <w:r w:rsidRPr="00C875CC">
              <w:rPr>
                <w:rFonts w:ascii="Times New Roman" w:hAnsi="Times New Roman" w:cs="Times New Roman"/>
                <w:sz w:val="24"/>
                <w:szCs w:val="24"/>
              </w:rPr>
              <w:t>Проверка достоверности и полноты сведений о доходах, расходах, об имуществе и обязательствах имущественного характера проводится при поступлении граждан на государственну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службу, а также в рамках сроков уставленных законодательством </w:t>
            </w:r>
            <w:r w:rsidRPr="00C875C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Республики Дагестан.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соблюдения государственными служащими требований к служебному поведению, предусмотренных законодательством о государственной службе, и муниципальными служащими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Российской Федерации "Единый государственный реестр юридических лиц" и "Единый государственный реестр индивидуальных предпринимателей" (не менее одного раза в год)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583E92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2 полугодии 2021 года проверки соблюдения</w:t>
            </w:r>
            <w:r w:rsidRPr="00583E92">
              <w:rPr>
                <w:rFonts w:ascii="Times New Roman" w:hAnsi="Times New Roman" w:cs="Times New Roman"/>
                <w:sz w:val="24"/>
                <w:szCs w:val="24"/>
              </w:rPr>
              <w:t xml:space="preserve"> лицами, замещающими государственные должности Республики Дагестан, должности государственной гражданской службы Республики Дагестан, запретов, ограничений, требований и исполнения обязанностей, установленных в целях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проводились.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 (1)</w:t>
            </w:r>
          </w:p>
        </w:tc>
        <w:tc>
          <w:tcPr>
            <w:tcW w:w="6237" w:type="dxa"/>
          </w:tcPr>
          <w:p w:rsidR="00396B91" w:rsidRPr="00F459F3" w:rsidRDefault="00396B91" w:rsidP="00E93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9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участия лиц, замещающих государственные должности Республики Дагестан и муниципальные должности в Республике Дагестан, должности государственной гражданской службы Республики Дагестан и должности муниципальной службы в Республике Дагестан, в управлении коммерческими и некоммерческими организациями, подготовка аналитического доклада, содержащего обобщенные статистические данные, информацию о выявленных </w:t>
            </w:r>
            <w:r w:rsidRPr="00F459F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коррупционных правонарушениях и коррупционных рисках</w:t>
            </w:r>
          </w:p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Default="00396B91" w:rsidP="00E93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Проводится мониторинг участия лиц, замещающих </w:t>
            </w:r>
            <w:r w:rsidRPr="00F459F3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должности государственной гражданс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кой службы Республики Дагестан в Минимущество Дагестана</w:t>
            </w:r>
            <w:r w:rsidRPr="00F459F3">
              <w:rPr>
                <w:rFonts w:ascii="Times New Roman" w:hAnsi="Times New Roman" w:cs="Times New Roman"/>
                <w:bCs/>
                <w:sz w:val="24"/>
                <w:szCs w:val="24"/>
              </w:rPr>
              <w:t>, в управлении коммерческими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некоммерческими организациями.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информации о наличии или возможности возникновения конфликта интересов у государственного и муниципального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583E92" w:rsidRDefault="00396B91" w:rsidP="00E93F3B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2 полугодии 2021 года </w:t>
            </w:r>
            <w:r w:rsidRPr="00583E92">
              <w:rPr>
                <w:rFonts w:ascii="Times New Roman" w:hAnsi="Times New Roman"/>
                <w:sz w:val="24"/>
                <w:szCs w:val="24"/>
              </w:rPr>
              <w:t xml:space="preserve">в комиссию по соблюдению требований к служебному поведению государственных гражданских служащих в Министерстве по земельным </w:t>
            </w:r>
            <w:r w:rsidRPr="00583E92">
              <w:rPr>
                <w:rFonts w:ascii="Times New Roman" w:hAnsi="Times New Roman"/>
                <w:sz w:val="24"/>
                <w:szCs w:val="24"/>
              </w:rPr>
              <w:br/>
              <w:t>и имущественным отношениям Республики Дагестан и урегулировани</w:t>
            </w:r>
            <w:r>
              <w:rPr>
                <w:rFonts w:ascii="Times New Roman" w:hAnsi="Times New Roman"/>
                <w:sz w:val="24"/>
                <w:szCs w:val="24"/>
              </w:rPr>
              <w:t>ю конфликта интересов информация</w:t>
            </w:r>
            <w:r w:rsidRPr="00583E92">
              <w:rPr>
                <w:rFonts w:ascii="Times New Roman" w:hAnsi="Times New Roman"/>
                <w:sz w:val="24"/>
                <w:szCs w:val="24"/>
              </w:rPr>
              <w:t xml:space="preserve"> о наличии или возможности возникновения конфликта интересов у государственного служащего не поступало.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Проведение в порядке, определенном представителем нанимателя (работодателя), проверок сведений о фактах обращения в целях склонения государственного и муниципального служащего к совершению коррупционных правонарушений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583E92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2 полугодии 2021</w:t>
            </w:r>
            <w:r w:rsidRPr="00583E92">
              <w:rPr>
                <w:rFonts w:ascii="Times New Roman" w:hAnsi="Times New Roman" w:cs="Times New Roman"/>
                <w:sz w:val="24"/>
                <w:szCs w:val="24"/>
              </w:rPr>
              <w:t xml:space="preserve">  года сведений о фактах обращения в целях склонения государственного служащего к совершению коррупционных правонарушений не поступало.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Систематическое проведение оценки коррупционных рисков, возникающих при реализации государственными и муниципальными служащими функций, и внесение уточнений в перечни должностей государственной гражданской службы Республики Дагестан, муниципальной службы в Республике Дагестан, замещение которых связано с коррупционными рисками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проводится  оценка коррупционных рисков, возникающих при реализации государственными служащими функций, и внесение уточнений в перечни должностей государственной гражданской службы Республики Дагестан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Минимуществе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Дагестана, замещение которых связано с коррупционными рисками.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Внедрение и использование в деятельности подразделений по профилактике коррупционных и иных правонарушений (должностных лиц, ответственных за профилактику коррупционных и иных правонарушений) компьютерных программ, разработанных на базе специального программного обеспечения в целях осуществления:</w:t>
            </w:r>
          </w:p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и автоматизированного анализа сведений о доходах, расходах, об имуществе и обязательствах </w:t>
            </w:r>
            <w:r w:rsidRPr="00E8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характера, представляемых лицами, претендующими на замещение должностей, включенных в соответствующие перечни, и лицами, замещающими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указанные должности, с использованием баз данных о доходах, недвижимом имуществе, транспортных средствах, счетах, кредитах, ценных бумагах;</w:t>
            </w:r>
          </w:p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AC52E9" w:rsidRDefault="00396B91" w:rsidP="00E93F3B">
            <w:pPr>
              <w:jc w:val="both"/>
            </w:pPr>
            <w:r w:rsidRPr="00AC52E9">
              <w:rPr>
                <w:rFonts w:ascii="Times New Roman" w:hAnsi="Times New Roman" w:cs="Times New Roman"/>
                <w:sz w:val="24"/>
                <w:szCs w:val="24"/>
              </w:rPr>
              <w:t xml:space="preserve">В отделе государственной службы, кадров и по работе с обращений граждан ведется журнал учета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</w:t>
            </w:r>
            <w:r w:rsidRPr="00AC5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служащего.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Утверждение и последующее исполнение годовых планов работ комиссий по противодействию коррупции исполнительных органов государственной власти Республики Дагестан и муниципальных районов и городских округов Республики Дагестан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от 11.03.2021 г. № 36 утвержден комплексный план </w:t>
            </w:r>
            <w:r w:rsidRPr="00AA4714">
              <w:rPr>
                <w:rFonts w:ascii="Times New Roman" w:hAnsi="Times New Roman" w:cs="Times New Roman"/>
                <w:sz w:val="24"/>
                <w:szCs w:val="24"/>
              </w:rPr>
              <w:t>мероприятий Минимущества РД по противодействию коррупции на 2021-2024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пунктами которого ведется работа.</w:t>
            </w:r>
          </w:p>
          <w:p w:rsidR="00396B91" w:rsidRPr="00121B0C" w:rsidRDefault="00396B91" w:rsidP="00E93F3B">
            <w:pPr>
              <w:jc w:val="both"/>
              <w:rPr>
                <w:sz w:val="24"/>
                <w:szCs w:val="24"/>
              </w:rPr>
            </w:pP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 функционирования комиссий по соблюдению требований к служебному поведению государственных,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законодательства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867789" w:rsidRDefault="00396B91" w:rsidP="00E93F3B">
            <w:pPr>
              <w:jc w:val="both"/>
              <w:rPr>
                <w:sz w:val="24"/>
                <w:szCs w:val="24"/>
              </w:rPr>
            </w:pPr>
            <w:r w:rsidRPr="008677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67789">
              <w:rPr>
                <w:rFonts w:ascii="Times New Roman" w:hAnsi="Times New Roman" w:cs="Times New Roman"/>
                <w:sz w:val="24"/>
                <w:szCs w:val="24"/>
              </w:rPr>
              <w:t>Минимуществе</w:t>
            </w:r>
            <w:proofErr w:type="spellEnd"/>
            <w:r w:rsidRPr="00867789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Дагестана обеспечено функционирование комиссии по соблюдению требований к служебному поведению государственных,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рассмотрения на Комиссии по противодействию коррупции соответствующего органа вопроса о состоянии работы по выявлению случаев несоблюдения лицами, замещающими должности </w:t>
            </w:r>
            <w:r w:rsidRPr="00E8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гражданской службы Республики Дагестан, муниципальной службы в Республике Дагестан, требований о предотвращении и урегулировании конфликта интересов и мерах по ее совершенствованию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583E92" w:rsidRDefault="00396B91" w:rsidP="00E93F3B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2 полугодии 2021</w:t>
            </w:r>
            <w:r w:rsidRPr="00583E92">
              <w:rPr>
                <w:rFonts w:ascii="Times New Roman" w:hAnsi="Times New Roman"/>
                <w:sz w:val="24"/>
                <w:szCs w:val="24"/>
              </w:rPr>
              <w:t xml:space="preserve">  года в комиссию по соблюдению требований к служебному поведению государственных гражданских служащих в                  Министерстве по земельным и имущественным </w:t>
            </w:r>
            <w:r w:rsidRPr="00583E92">
              <w:rPr>
                <w:rFonts w:ascii="Times New Roman" w:hAnsi="Times New Roman"/>
                <w:sz w:val="24"/>
                <w:szCs w:val="24"/>
              </w:rPr>
              <w:lastRenderedPageBreak/>
              <w:t>отношениям Республики Дагестан и урегулированию конфликта интересов информации о наличии или возможности возникновения конфликта интересов у государственного служащего не поступало.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соответствии с законодательством на сайтах органов исполнительной власти, органов местного самоуправления Республики Дагестан сведений о доходах, расходах, имуществе и обязательствах имущественного характера государственных гражданских, муниципальных служащих согласно правилам, установленным законодательством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Default="00396B91" w:rsidP="00E93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сайте Минимущества  Республики Дагестан размещены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сведений о доходах, расходах, имуществе и обязательствах имущественного характера государственных гражданских, муниципальных служащих согласно правилам, установленным законодательством.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Проведение в исполнительных органах государственной власти Республики Дагестан анализа ведомственных документов (регламентов исполнения государственных функций, инструкций, должностных регламентов и др.) на предмет отражении в них функциональных обязанностей, выполняемых лицами, замещающими государственные должности, должности государственной гражданской службы, должности, не являющиеся должностями государственной службы, должности в учреждениях и организациях, подведомственных органам государственной власти, а также должности в организациях, в уставном капитале которых доля участия превышает 50 проц.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D9128F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6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5C7669">
              <w:rPr>
                <w:rFonts w:ascii="Times New Roman" w:hAnsi="Times New Roman"/>
                <w:sz w:val="24"/>
                <w:szCs w:val="24"/>
              </w:rPr>
              <w:t>Минимуществе</w:t>
            </w:r>
            <w:proofErr w:type="spellEnd"/>
            <w:r w:rsidRPr="005C7669">
              <w:rPr>
                <w:rFonts w:ascii="Times New Roman" w:hAnsi="Times New Roman"/>
                <w:sz w:val="24"/>
                <w:szCs w:val="24"/>
              </w:rPr>
              <w:t xml:space="preserve"> Дагестана в  2 полугодии  2021  года были приняты и утверждены </w:t>
            </w:r>
            <w:r w:rsidRPr="005C7669">
              <w:rPr>
                <w:rFonts w:ascii="Times New Roman" w:hAnsi="Times New Roman" w:cs="Times New Roman"/>
                <w:sz w:val="24"/>
                <w:szCs w:val="24"/>
              </w:rPr>
              <w:t xml:space="preserve">(регламенты исполнения государственных функций, инструкций, должностных регламентов и др.) на предмет отражении в них функциональных обязанностей, выполняемых лицами, замещающими государственные должности, должности государственной гражданской службы, должности, </w:t>
            </w:r>
            <w:r w:rsidRPr="005C7669">
              <w:rPr>
                <w:rFonts w:ascii="Times New Roman" w:hAnsi="Times New Roman"/>
                <w:sz w:val="24"/>
                <w:szCs w:val="24"/>
              </w:rPr>
              <w:t xml:space="preserve">не являющиеся должностями государственной службы, должности в учреждениях и организациях, подведомственных органам государственной власти: так приказом от02.07.2021 г. № утвержден административный регламент по предоставлению </w:t>
            </w:r>
            <w:proofErr w:type="spellStart"/>
            <w:r w:rsidRPr="005C7669">
              <w:rPr>
                <w:rFonts w:ascii="Times New Roman" w:hAnsi="Times New Roman"/>
                <w:sz w:val="24"/>
                <w:szCs w:val="24"/>
              </w:rPr>
              <w:t>Минимуществом</w:t>
            </w:r>
            <w:proofErr w:type="spellEnd"/>
            <w:r w:rsidRPr="005C7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7669">
              <w:rPr>
                <w:rFonts w:ascii="Times New Roman" w:hAnsi="Times New Roman"/>
                <w:sz w:val="24"/>
                <w:szCs w:val="24"/>
              </w:rPr>
              <w:t>гос.услуги</w:t>
            </w:r>
            <w:proofErr w:type="spellEnd"/>
            <w:r w:rsidRPr="005C7669">
              <w:rPr>
                <w:rFonts w:ascii="Times New Roman" w:hAnsi="Times New Roman"/>
                <w:sz w:val="24"/>
                <w:szCs w:val="24"/>
              </w:rPr>
              <w:t xml:space="preserve"> по предоставлению дополнительной льготы Героям </w:t>
            </w:r>
            <w:proofErr w:type="spellStart"/>
            <w:r w:rsidRPr="005C7669">
              <w:rPr>
                <w:rFonts w:ascii="Times New Roman" w:hAnsi="Times New Roman"/>
                <w:sz w:val="24"/>
                <w:szCs w:val="24"/>
              </w:rPr>
              <w:t>Соц.труда</w:t>
            </w:r>
            <w:proofErr w:type="spellEnd"/>
            <w:r w:rsidRPr="005C7669">
              <w:rPr>
                <w:rFonts w:ascii="Times New Roman" w:hAnsi="Times New Roman"/>
                <w:sz w:val="24"/>
                <w:szCs w:val="24"/>
              </w:rPr>
              <w:t xml:space="preserve"> , Героям Труда РФ полным кавалерам ордена трудовой Славы, проживающих на </w:t>
            </w:r>
            <w:proofErr w:type="spellStart"/>
            <w:r w:rsidRPr="005C7669">
              <w:rPr>
                <w:rFonts w:ascii="Times New Roman" w:hAnsi="Times New Roman"/>
                <w:sz w:val="24"/>
                <w:szCs w:val="24"/>
              </w:rPr>
              <w:t>терр</w:t>
            </w:r>
            <w:proofErr w:type="spellEnd"/>
            <w:r w:rsidRPr="005C7669">
              <w:rPr>
                <w:rFonts w:ascii="Times New Roman" w:hAnsi="Times New Roman"/>
                <w:sz w:val="24"/>
                <w:szCs w:val="24"/>
              </w:rPr>
              <w:t xml:space="preserve">-и РД; приказом от 02.07.2021 г. № 100 утверждено положение о постоянно действующей комиссии Минимущества РД по подготовке и принятию решения списания </w:t>
            </w:r>
            <w:proofErr w:type="spellStart"/>
            <w:r w:rsidRPr="005C7669">
              <w:rPr>
                <w:rFonts w:ascii="Times New Roman" w:hAnsi="Times New Roman"/>
                <w:sz w:val="24"/>
                <w:szCs w:val="24"/>
              </w:rPr>
              <w:lastRenderedPageBreak/>
              <w:t>гос.имущества</w:t>
            </w:r>
            <w:proofErr w:type="spellEnd"/>
            <w:r w:rsidRPr="005C7669">
              <w:rPr>
                <w:rFonts w:ascii="Times New Roman" w:hAnsi="Times New Roman"/>
                <w:sz w:val="24"/>
                <w:szCs w:val="24"/>
              </w:rPr>
              <w:t xml:space="preserve"> составляющего казну РД, а также закрепленного на праве оперативного управления за министерством и </w:t>
            </w:r>
            <w:proofErr w:type="spellStart"/>
            <w:r w:rsidRPr="005C7669">
              <w:rPr>
                <w:rFonts w:ascii="Times New Roman" w:hAnsi="Times New Roman"/>
                <w:sz w:val="24"/>
                <w:szCs w:val="24"/>
              </w:rPr>
              <w:t>подведами</w:t>
            </w:r>
            <w:proofErr w:type="spellEnd"/>
            <w:r w:rsidRPr="005C7669">
              <w:rPr>
                <w:rFonts w:ascii="Times New Roman" w:hAnsi="Times New Roman"/>
                <w:sz w:val="24"/>
                <w:szCs w:val="24"/>
              </w:rPr>
              <w:t xml:space="preserve">; приказом от 09.07.2021 г. № 107 утвержден состав комиссии Минимущества РД по вопросам управления земельными ресурсами и анализа эффективности использования </w:t>
            </w:r>
            <w:proofErr w:type="spellStart"/>
            <w:r w:rsidRPr="005C7669">
              <w:rPr>
                <w:rFonts w:ascii="Times New Roman" w:hAnsi="Times New Roman"/>
                <w:sz w:val="24"/>
                <w:szCs w:val="24"/>
              </w:rPr>
              <w:t>зем.участками</w:t>
            </w:r>
            <w:proofErr w:type="spellEnd"/>
            <w:r w:rsidRPr="005C7669">
              <w:rPr>
                <w:rFonts w:ascii="Times New Roman" w:hAnsi="Times New Roman"/>
                <w:sz w:val="24"/>
                <w:szCs w:val="24"/>
              </w:rPr>
              <w:t xml:space="preserve"> находящихся в </w:t>
            </w:r>
            <w:proofErr w:type="spellStart"/>
            <w:r w:rsidRPr="005C7669">
              <w:rPr>
                <w:rFonts w:ascii="Times New Roman" w:hAnsi="Times New Roman"/>
                <w:sz w:val="24"/>
                <w:szCs w:val="24"/>
              </w:rPr>
              <w:t>гос.собственности</w:t>
            </w:r>
            <w:proofErr w:type="spellEnd"/>
            <w:r w:rsidRPr="005C7669">
              <w:rPr>
                <w:rFonts w:ascii="Times New Roman" w:hAnsi="Times New Roman"/>
                <w:sz w:val="24"/>
                <w:szCs w:val="24"/>
              </w:rPr>
              <w:t xml:space="preserve">; приказом от 07.09.2021 г. № 135 </w:t>
            </w:r>
            <w:r w:rsidRPr="005C7669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приказ Минимущества РД от 11 марта №36 «Об утверждении комплексного плана мероприятий Минимущества Дагестана по противодействия коррупции на 2021-2024 годы»; приказом от  14.09.2021 г. № 141 утверждён порядок организации в </w:t>
            </w:r>
            <w:proofErr w:type="spellStart"/>
            <w:r w:rsidRPr="005C7669">
              <w:rPr>
                <w:rFonts w:ascii="Times New Roman" w:hAnsi="Times New Roman" w:cs="Times New Roman"/>
                <w:sz w:val="24"/>
                <w:szCs w:val="24"/>
              </w:rPr>
              <w:t>Минимуществе</w:t>
            </w:r>
            <w:proofErr w:type="spellEnd"/>
            <w:r w:rsidRPr="005C7669">
              <w:rPr>
                <w:rFonts w:ascii="Times New Roman" w:hAnsi="Times New Roman" w:cs="Times New Roman"/>
                <w:sz w:val="24"/>
                <w:szCs w:val="24"/>
              </w:rPr>
              <w:t xml:space="preserve"> РД работы по проведению аукциона по продаже з/у или аукциона на право заключения договора аренды з/у; приказом от 23.11.2021 г. № 173  утверждены  ведомственные награды  Минимущества РД; приказом от 20.12.2021 г. № 188  утверждено  Положение об Общественном помощнике министра по земельным и имущественным отношениям РД; приказом от 20.12.2021 г. № 189 утвержден  состава комиссии по соблюдению требований к служебному поведению </w:t>
            </w:r>
            <w:proofErr w:type="spellStart"/>
            <w:r w:rsidRPr="005C7669">
              <w:rPr>
                <w:rFonts w:ascii="Times New Roman" w:hAnsi="Times New Roman" w:cs="Times New Roman"/>
                <w:sz w:val="24"/>
                <w:szCs w:val="24"/>
              </w:rPr>
              <w:t>гос.гражданских</w:t>
            </w:r>
            <w:proofErr w:type="spellEnd"/>
            <w:r w:rsidRPr="005C7669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РД и урегулированию конфликтов интересов в </w:t>
            </w:r>
            <w:proofErr w:type="spellStart"/>
            <w:r w:rsidRPr="005C7669">
              <w:rPr>
                <w:rFonts w:ascii="Times New Roman" w:hAnsi="Times New Roman" w:cs="Times New Roman"/>
                <w:sz w:val="24"/>
                <w:szCs w:val="24"/>
              </w:rPr>
              <w:t>Минимуществе</w:t>
            </w:r>
            <w:proofErr w:type="spellEnd"/>
            <w:r w:rsidRPr="005C7669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приказом от № утверждена антикоррупционная политика Минимущества Дагестана. </w:t>
            </w:r>
          </w:p>
          <w:p w:rsidR="00396B91" w:rsidRPr="00D9128F" w:rsidRDefault="00396B91" w:rsidP="00E93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44"/>
                <w:szCs w:val="44"/>
                <w:lang w:bidi="en-US"/>
              </w:rPr>
            </w:pPr>
          </w:p>
          <w:p w:rsidR="00396B91" w:rsidRPr="00D9128F" w:rsidRDefault="00396B91" w:rsidP="00E93F3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6B91" w:rsidRPr="00D9128F" w:rsidRDefault="00396B91" w:rsidP="00E93F3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96B91" w:rsidRPr="005C7669" w:rsidRDefault="00396B91" w:rsidP="00E93F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Рассмотрение в органах государственной власти Республики Дагестан и органах местного самоуправления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1D27C3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7C3">
              <w:rPr>
                <w:rFonts w:ascii="Times New Roman" w:hAnsi="Times New Roman" w:cs="Times New Roman"/>
                <w:sz w:val="24"/>
                <w:szCs w:val="24"/>
              </w:rPr>
              <w:t>Судебно</w:t>
            </w:r>
            <w:proofErr w:type="spellEnd"/>
            <w:r w:rsidRPr="001D27C3">
              <w:rPr>
                <w:rFonts w:ascii="Times New Roman" w:hAnsi="Times New Roman" w:cs="Times New Roman"/>
                <w:sz w:val="24"/>
                <w:szCs w:val="24"/>
              </w:rPr>
              <w:t xml:space="preserve"> – правовой отдел Минимущества Дагестана в соответствии со своей компетенцией осуществляет мониторинг принятых в отношении Министерства судебных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27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выявления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7C3">
              <w:rPr>
                <w:rFonts w:ascii="Times New Roman" w:hAnsi="Times New Roman" w:cs="Times New Roman"/>
                <w:sz w:val="24"/>
                <w:szCs w:val="24"/>
              </w:rPr>
              <w:t>факторов. Анализ судебных актов показывает, что судебные разбирательства связаны с земельными спорами и подлежат разрешению в судах в порядке статьи 64 Земельного кодекса РФ.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предупреждению коррупции в организациях, созданных для выполнения задач, поставленных перед органами государственной власти Республики Дагестан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551D64" w:rsidRDefault="00396B91" w:rsidP="00E93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Разработаны: памятка </w:t>
            </w:r>
            <w:r w:rsidRPr="00D9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ограничениях, запретах, требованиях к служебному поведению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предупреждению коррупционных </w:t>
            </w:r>
            <w:r w:rsidRPr="00D9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правонарушений, связанных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прохождением </w:t>
            </w:r>
            <w:r w:rsidRPr="00D9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гражданской службы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Минимуществе</w:t>
            </w:r>
            <w:proofErr w:type="spellEnd"/>
            <w:r w:rsidRPr="00D9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Дагестана;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памятка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лица, а также Методические рекомендации </w:t>
            </w:r>
            <w:r w:rsidRPr="00D9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соблюдения ограничений, налагаемых на гражданина, замещавшего должность государственной (муниципальной) службы,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заключении им трудового или гражданско-правового договора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организацией.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актуализации состава Комиссии по координации работы по противодействию коррупции в Республике Дагестан, а также составов комиссий по противодействию коррупции органов исполнительной власти Республики Дагестан и органов местного самоуправления. Расширение практики включения в составы данных комиссий представителей некоммерческих организаций, уставная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связана с противодействием коррупции, представителей научного и экспертного сообщества, а также лиц, аккредитованных Министерством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617CB5" w:rsidRDefault="00396B91" w:rsidP="00E93F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9F3">
              <w:rPr>
                <w:rFonts w:ascii="Times New Roman" w:hAnsi="Times New Roman" w:cs="Times New Roman"/>
                <w:sz w:val="24"/>
                <w:szCs w:val="24"/>
              </w:rPr>
              <w:t>Актуализирован состав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Минимуществе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Дагестан .</w:t>
            </w:r>
          </w:p>
        </w:tc>
      </w:tr>
      <w:tr w:rsidR="00396B91" w:rsidTr="00E93F3B">
        <w:tc>
          <w:tcPr>
            <w:tcW w:w="988" w:type="dxa"/>
          </w:tcPr>
          <w:p w:rsidR="00396B91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6237" w:type="dxa"/>
          </w:tcPr>
          <w:p w:rsidR="00396B91" w:rsidRPr="00F459F3" w:rsidRDefault="00396B91" w:rsidP="00E93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59F3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комплекса мер по совершенствованию порядка отбора и изучения кандидатов на государственные должности Республики Дагестан, должности глав муниципальных образований, отдельные должности государственной гражданской и муниципальной службы, руководителей государственных и муниципальных учреждений (предприятий)</w:t>
            </w:r>
          </w:p>
          <w:p w:rsidR="00396B91" w:rsidRPr="00F459F3" w:rsidRDefault="00396B91" w:rsidP="00E93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F459F3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 Указом Главы Республики Дагестан от 08.07.2021 г. № 118 №О внесении изменений в регламент взаимодействия органов исполнительной власти Республики Дагестан и органов местного самоуправления, утвержденный Указом Президента  РД от 02.09.2008 г. № 181»минимущество Дагестана согласовывает кандидатуры для назначении на должности руководителей муниципальных казенных учреждений относящихся к сфере деятельности министерства.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Принятие практических мер по организации эффективного проведения антикоррупционной экспертизы нормативных правовых актов и их проектов, ежегодного обобщения результатов ее проведения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D31958" w:rsidRDefault="00396B91" w:rsidP="00E93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958">
              <w:rPr>
                <w:rFonts w:ascii="Times New Roman" w:hAnsi="Times New Roman"/>
                <w:sz w:val="24"/>
                <w:szCs w:val="24"/>
              </w:rPr>
              <w:t xml:space="preserve">    Проекты нормативных правовых актов Минимущества Дагестана после подготовки в соответствующем структурном подразделении, в соответствии  с приказом Минимущества Дагестана от 8 октября 2019 года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1958">
              <w:rPr>
                <w:rFonts w:ascii="Times New Roman" w:hAnsi="Times New Roman"/>
                <w:sz w:val="24"/>
                <w:szCs w:val="24"/>
              </w:rPr>
              <w:t>447 «Об утверждении Положения о порядке проведения антикоррупционной экспертизы нормативных правовых актов (проектов нормативных правовых  актов) Министерства по земельным и имущественным отношениям Республики Дагестан)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31958">
              <w:rPr>
                <w:rFonts w:ascii="Times New Roman" w:hAnsi="Times New Roman"/>
                <w:sz w:val="24"/>
                <w:szCs w:val="24"/>
              </w:rPr>
              <w:t xml:space="preserve"> проходят внутриведомственную антикоррупционную экспертизу, а также независимую общественную экспертизу, посредством опубликования на официальном сайте и только после соблюдения вышеперечисленных </w:t>
            </w:r>
            <w:r w:rsidRPr="00D319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процедур направляются в Прокуратуру Республики Дагестан для проведения антикоррупционной экспертизы, по итогам заключения Прокуратуры РД (при необходимости после доработки) проект утверждается и подписанный нормативный акт, направляется на регистрацию в Минюст РД.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Согласно положениям Приказа, Управлением правового обеспечения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претензионно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исковой работы проводится антикоррупционная экспертиза проектов нормативно – правовых актов. Кроме того, структурные подразделения Министерства в соответствии со своей компетенцией осуществляют проверку принятых Министерством актов при мониторинге их применения для выявления в них положений, способствующих созданию условий для проявления коррупции.</w:t>
            </w:r>
          </w:p>
          <w:p w:rsidR="00396B91" w:rsidRDefault="00396B91" w:rsidP="00E93F3B"/>
          <w:p w:rsidR="00396B91" w:rsidRDefault="00396B91" w:rsidP="00E93F3B"/>
        </w:tc>
      </w:tr>
      <w:tr w:rsidR="00396B91" w:rsidRPr="00D31958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антикоррупционного мониторинга в целях выявления причин и условий, способствующих коррупционным проявлениям в Республике Дагестан, и выработки предложений по совершенствованию антикоррупционной политики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D31958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58">
              <w:rPr>
                <w:rFonts w:ascii="Times New Roman" w:hAnsi="Times New Roman" w:cs="Times New Roman"/>
                <w:sz w:val="24"/>
                <w:szCs w:val="24"/>
              </w:rPr>
              <w:t xml:space="preserve">    Мониторинг информации о коррупционных проявлениях в деятельности должностных лиц, проводится лицом, ответственным за профилактику коррупционных и иных правонарушений Минимущества Дагестана.  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требований законодательства в сфере государственной гражданской (муниципальной) службы с целью устранения коррупционных рисков, возникающих при поступлении граждан на должность государственной (муниципальной) службы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9A055A" w:rsidRDefault="00396B91" w:rsidP="00E93F3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службы, кадров и по работе с обрушениями граждан </w:t>
            </w:r>
            <w:r w:rsidRPr="00D02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проводится постоянная работа по контролю за соблюдением служащими Министерства ограничений, предусмотренных законодательством о государственной гражданской службе Республики Дагестан.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(1)</w:t>
            </w:r>
          </w:p>
        </w:tc>
        <w:tc>
          <w:tcPr>
            <w:tcW w:w="6237" w:type="dxa"/>
          </w:tcPr>
          <w:p w:rsidR="00396B91" w:rsidRDefault="00396B91" w:rsidP="00E93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участия:</w:t>
            </w:r>
          </w:p>
          <w:p w:rsidR="00396B91" w:rsidRDefault="00396B91" w:rsidP="00E93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(муниципальных) служащих, работников, в должностные обязанности которых входит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      </w:r>
          </w:p>
          <w:p w:rsidR="00396B91" w:rsidRDefault="00396B91" w:rsidP="00E93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государственную (муниципальную)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коррупции;</w:t>
            </w:r>
          </w:p>
          <w:p w:rsidR="00396B91" w:rsidRDefault="00396B91" w:rsidP="00E93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 (муниципальных)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      </w:r>
          </w:p>
          <w:p w:rsidR="00396B91" w:rsidRDefault="00396B91" w:rsidP="00E93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 (муниципальных) служащих кадровых подразделений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D0297C" w:rsidRDefault="00396B91" w:rsidP="00E93F3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091">
              <w:rPr>
                <w:rFonts w:ascii="Times New Roman" w:hAnsi="Times New Roman" w:cs="Times New Roman"/>
                <w:sz w:val="24"/>
                <w:szCs w:val="24"/>
              </w:rPr>
              <w:t xml:space="preserve">В 2 полугодии 2021 года служащий ответственный за профилактику коррупционных и других правонарушений принял участие в </w:t>
            </w:r>
            <w:r w:rsidRPr="00CA1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краткосрочных курсах повышения квалификации и семинарах, организованных Управлением Главы Республики Дагестан  по вопросам  противодействия коррупции на тему: «Проблемы реализации мероприятий  государственной программы РД «О противодействии коррупции в Республике Дагестан»,  «Вопросы внедрения антикоррупционных мер в подведомственных учреждениях и профилактика нарушений ФЗ-44 о </w:t>
            </w:r>
            <w:proofErr w:type="spellStart"/>
            <w:r w:rsidRPr="00CA1091">
              <w:rPr>
                <w:rFonts w:ascii="Times New Roman" w:hAnsi="Times New Roman" w:cs="Times New Roman"/>
                <w:sz w:val="24"/>
                <w:szCs w:val="24"/>
              </w:rPr>
              <w:t>госзакупках</w:t>
            </w:r>
            <w:proofErr w:type="spellEnd"/>
            <w:r w:rsidRPr="00CA1091">
              <w:rPr>
                <w:rFonts w:ascii="Times New Roman" w:hAnsi="Times New Roman" w:cs="Times New Roman"/>
                <w:sz w:val="24"/>
                <w:szCs w:val="24"/>
              </w:rPr>
              <w:t>», «Система антикоррупционных ограничений, запретов и обязанностей, применение мер дисциплинарной ответственности за коррупционные правонарушения»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1091">
              <w:rPr>
                <w:rFonts w:ascii="Times New Roman" w:hAnsi="Times New Roman" w:cs="Times New Roman"/>
                <w:sz w:val="24"/>
                <w:szCs w:val="24"/>
              </w:rPr>
              <w:t xml:space="preserve"> Кроме 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109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заявкой на повышение квалификации государственных гражданских служащих в 2021 года  специалист Минимущества прошел повышение квалификации по программе «Вопросы профилактики и противодействия коррупции», заместитель начальника управления правового обеспечения и </w:t>
            </w:r>
            <w:proofErr w:type="spellStart"/>
            <w:r w:rsidRPr="00CA1091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CA1091">
              <w:rPr>
                <w:rFonts w:ascii="Times New Roman" w:hAnsi="Times New Roman" w:cs="Times New Roman"/>
                <w:sz w:val="24"/>
                <w:szCs w:val="24"/>
              </w:rPr>
              <w:t xml:space="preserve"> – исковой работы  - начальник отдела правовой экспертизы с 6 по 15 декабря 2021 года прошел повышение  квалификации по программе «Антикоррупционная экспертиза нормативно – правовых актов».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краткосрочных специализированных семинаров, направленных на повышение квалификации отдельных категорий государственных гражданских служащих Республики Дагестан и муниципальных служащих, а также представителей общественных палат в органах местного самоуправления и общественных советов при органах исполнительной власти Республики Дагестан и иных лиц, </w:t>
            </w:r>
            <w:r w:rsidRPr="00E8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принимающих участие в противодействии коррупции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CA1091" w:rsidRDefault="00396B91" w:rsidP="00E93F3B">
            <w:pPr>
              <w:jc w:val="both"/>
              <w:rPr>
                <w:sz w:val="24"/>
                <w:szCs w:val="24"/>
              </w:rPr>
            </w:pPr>
            <w:r w:rsidRPr="00CA1091">
              <w:rPr>
                <w:rFonts w:ascii="Times New Roman" w:hAnsi="Times New Roman" w:cs="Times New Roman"/>
                <w:sz w:val="24"/>
                <w:szCs w:val="24"/>
              </w:rPr>
              <w:t xml:space="preserve">В 2 полугодии 2021 года служащий ответственный за профилактику коррупционных и других правонарушений принял участие в краткосрочных семинарах, организованных Управлением Главы Республики Дагестан  по вопросам  противодействия коррупции на тему: «Проблемы реализации мероприятий  государственной программы РД «О противодействии коррупции в </w:t>
            </w:r>
            <w:r w:rsidRPr="00CA1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Республике Дагестан»,  «Вопросы внедрения антикоррупционных мер в подведомственных учреждениях и профилактика нарушений ФЗ-44 о </w:t>
            </w:r>
            <w:proofErr w:type="spellStart"/>
            <w:r w:rsidRPr="00CA1091">
              <w:rPr>
                <w:rFonts w:ascii="Times New Roman" w:hAnsi="Times New Roman" w:cs="Times New Roman"/>
                <w:sz w:val="24"/>
                <w:szCs w:val="24"/>
              </w:rPr>
              <w:t>госзакупках</w:t>
            </w:r>
            <w:proofErr w:type="spellEnd"/>
            <w:r w:rsidRPr="00CA1091">
              <w:rPr>
                <w:rFonts w:ascii="Times New Roman" w:hAnsi="Times New Roman" w:cs="Times New Roman"/>
                <w:sz w:val="24"/>
                <w:szCs w:val="24"/>
              </w:rPr>
              <w:t>», «Система антикоррупционных ограничений, запретов и обязанностей, применение мер дисциплинарной ответственности за коррупционные правонарушения»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4.18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 и разъяснительных мер по соблюдению государственными гражданскими служащими Республики Дагестан, муниципальными служащими в Республике Дагестан ограничений, запретов, в том числе ограничений, касающихся дарения и получения подарков, с привлечением к данной работе общественных советов при органах исполнительной власти Республики Дагестан и общественных палат в органах местного самоуправления,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D31958" w:rsidRDefault="00396B91" w:rsidP="00E93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958">
              <w:rPr>
                <w:rFonts w:ascii="Times New Roman" w:hAnsi="Times New Roman"/>
                <w:sz w:val="24"/>
                <w:szCs w:val="24"/>
              </w:rPr>
              <w:t xml:space="preserve">Со всеми сотрудниками Минимущества Дагестана проводится разъяснительная беседа о порядке сообщения о получении ими подарка, сдаче и реализации подарка, а также зачисления средств, вырученных от реализации подарка.  </w:t>
            </w:r>
          </w:p>
          <w:p w:rsidR="00396B91" w:rsidRDefault="00396B91" w:rsidP="00E93F3B"/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положений административных регламентов предоставления государственных (муниципальных) услуг органами исполнительной власти и органами местного самоуправления в Республике Дагестан при предоставлении государственных (муниципальных) услуг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3114EB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4EB">
              <w:rPr>
                <w:rFonts w:ascii="Times New Roman" w:hAnsi="Times New Roman" w:cs="Times New Roman"/>
                <w:sz w:val="24"/>
                <w:szCs w:val="24"/>
              </w:rPr>
              <w:t>Обеспечивается соблюдение положений административных регламентов предоставления государственных (муниципальных) услуг.</w:t>
            </w:r>
          </w:p>
          <w:p w:rsidR="00396B91" w:rsidRPr="0086778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наполнения подраздела "Противодействие коррупции" официальных сайтов органов исполнительной власти, муниципальных районов и городских округов в соответствии с требованиями, установленными </w:t>
            </w:r>
            <w:hyperlink r:id="rId5" w:history="1">
              <w:r w:rsidRPr="00E853C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приказом</w:t>
              </w:r>
            </w:hyperlink>
            <w:r w:rsidRPr="00E853C9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7 октября 2013 г. N 530н "О требованиях к размещению и наполнению подразделов, посвященных вопросам противодействия коррупции, официальных сайтов федеральных государственных </w:t>
            </w:r>
            <w:r w:rsidRPr="00E8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органов,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и требованиях к должностям, замещение которых влечет за собой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D31958" w:rsidRDefault="00396B91" w:rsidP="00E93F3B">
            <w:pPr>
              <w:jc w:val="both"/>
              <w:rPr>
                <w:sz w:val="24"/>
                <w:szCs w:val="24"/>
              </w:rPr>
            </w:pPr>
            <w:r w:rsidRPr="00D31958">
              <w:rPr>
                <w:rFonts w:ascii="Times New Roman" w:hAnsi="Times New Roman"/>
                <w:sz w:val="24"/>
                <w:szCs w:val="24"/>
              </w:rPr>
              <w:t xml:space="preserve">Подраздел «Противодействие коррупции» на официальном сайте Минимущества Дагестана наполняется по мере издания и принятия нормативных правовых актов в сфере противодействия коррупции, при размещении сведений о доходах, расходах, об имуществе и обязательствах имущественного характера сотрудников Минимущества Дагестана, при </w:t>
            </w:r>
            <w:r w:rsidRPr="00D31958">
              <w:rPr>
                <w:rFonts w:ascii="Times New Roman" w:hAnsi="Times New Roman"/>
                <w:sz w:val="24"/>
                <w:szCs w:val="24"/>
              </w:rPr>
              <w:lastRenderedPageBreak/>
              <w:t>поступлении обращений граждан по вопросам коррупционных правонарушений на личном приеме, посредством телефона доверия «</w:t>
            </w:r>
            <w:proofErr w:type="spellStart"/>
            <w:r w:rsidRPr="00D31958">
              <w:rPr>
                <w:rFonts w:ascii="Times New Roman" w:hAnsi="Times New Roman"/>
                <w:sz w:val="24"/>
                <w:szCs w:val="24"/>
              </w:rPr>
              <w:t>Антикоррупция</w:t>
            </w:r>
            <w:proofErr w:type="spellEnd"/>
            <w:r w:rsidRPr="00D31958">
              <w:rPr>
                <w:rFonts w:ascii="Times New Roman" w:hAnsi="Times New Roman"/>
                <w:sz w:val="24"/>
                <w:szCs w:val="24"/>
              </w:rPr>
              <w:t xml:space="preserve">» и через электронный почтовый ящик.   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отчета о выполнении плана (программы) противодействия коррупции на Комиссии по противодействию коррупции соответствующего органа и размещение такого отчета в информационно-телекоммуникационной сети "Интернет" на официальном сайте в подразделе "Противодействие коррупции"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D31958" w:rsidRDefault="00396B91" w:rsidP="00E93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Обеспечено рассмотрение отчета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выполнении плана (программы) противодействия коррупции на Комиссии по противодействию коррупции соответствующего органа и размещение такого отчета в информационно-телекоммуникационной сети "Интернет" на официальном сайте в подразделе "Противодействие коррупции"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 органах исполнительной власти Республики Дагестан, органах местного самоуправления "специализированных ящиков", "телефонов доверия", "горячих линий",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D0297C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297C">
              <w:rPr>
                <w:rFonts w:ascii="Times New Roman" w:hAnsi="Times New Roman" w:cs="Times New Roman"/>
                <w:sz w:val="24"/>
                <w:szCs w:val="24"/>
              </w:rPr>
              <w:t xml:space="preserve"> целях создания системы противодействия коррупции, оперативного доведения информации о коррупционных проявлениях, о несоблюдении государственными гражданскими служащими требований к служебному поведению, о конфликте интересов в Министерстве организована работа «телефона доверия» по 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росам противодействия коррупции.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проведению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D31958" w:rsidRDefault="00396B91" w:rsidP="00E93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958">
              <w:rPr>
                <w:rFonts w:ascii="Times New Roman" w:hAnsi="Times New Roman"/>
                <w:sz w:val="24"/>
                <w:szCs w:val="24"/>
              </w:rPr>
              <w:t xml:space="preserve">   Мониторинг информации о коррупционных проявлениях в деятельности должностных лиц, размещенной в СМИ и содержащейся в поступающих обращениях граждан юридических лиц, проводится лицом, ответственным за профилактику коррупционных и иных правонарушений по мере их размещения в СМИ или поступления в Минимущество Дагестана. </w:t>
            </w:r>
          </w:p>
          <w:p w:rsidR="00396B91" w:rsidRPr="00382322" w:rsidRDefault="00396B91" w:rsidP="00E93F3B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</w:t>
            </w:r>
          </w:p>
        </w:tc>
        <w:tc>
          <w:tcPr>
            <w:tcW w:w="6237" w:type="dxa"/>
          </w:tcPr>
          <w:p w:rsidR="00396B91" w:rsidRDefault="00396B91" w:rsidP="00E93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самостоятельности общественных советов при органах исполнительной власти Республики Дагестан и общественных палат в органах местного самоуправления</w:t>
            </w:r>
          </w:p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D31958" w:rsidRDefault="00396B91" w:rsidP="00E93F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Минимуществе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Дагестан образован Общественный совет, состав которого актуализирован в 2021 году.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583E92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E92">
              <w:rPr>
                <w:rFonts w:ascii="Times New Roman" w:hAnsi="Times New Roman" w:cs="Times New Roman"/>
                <w:sz w:val="24"/>
                <w:szCs w:val="24"/>
              </w:rPr>
              <w:t>В здании Минимущества Дагестана развешаны и поддерживаются в актуальном состоянии специальные информационные стенды антикоррупционного содержания.</w:t>
            </w:r>
          </w:p>
          <w:p w:rsidR="00396B91" w:rsidRDefault="00396B91" w:rsidP="00E93F3B"/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457152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15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 требованиями ст.</w:t>
            </w:r>
            <w:r w:rsidRPr="00457152">
              <w:rPr>
                <w:rFonts w:ascii="Times New Roman" w:hAnsi="Times New Roman" w:cs="Times New Roman"/>
                <w:sz w:val="24"/>
                <w:szCs w:val="24"/>
              </w:rPr>
              <w:t xml:space="preserve"> 72 Бюджетного кодекса РФ, </w:t>
            </w:r>
            <w:proofErr w:type="spellStart"/>
            <w:r w:rsidRPr="00457152">
              <w:rPr>
                <w:rFonts w:ascii="Times New Roman" w:hAnsi="Times New Roman" w:cs="Times New Roman"/>
                <w:sz w:val="24"/>
                <w:szCs w:val="24"/>
              </w:rPr>
              <w:t>Минимуществом</w:t>
            </w:r>
            <w:proofErr w:type="spellEnd"/>
            <w:r w:rsidRPr="00457152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Дагестана государственные контракты заключаются в соответствии с планом – графиком закупок, товаров, работ, услуг для обеспечения государственных (муниципальных) нужд, сформированным и утвержденным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 Извещение об осуществлении закупок размещается в сети интернет на официальном сайте РФ </w:t>
            </w:r>
            <w:hyperlink r:id="rId6" w:history="1">
              <w:r w:rsidRPr="004571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4571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571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4571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571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4571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571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57152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в целях реализации положений ФЗ от 5 апреля 2013 года № 44-ФЗ «О контрактной системе в сфере государственных  закупок товаров, работ и услуг для обеспечения государственных и муниципальных нужд» приказом  № 381 от 14 августа 2019 года создана контрактная служба.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152">
              <w:rPr>
                <w:rFonts w:ascii="Times New Roman" w:hAnsi="Times New Roman" w:cs="Times New Roman"/>
                <w:sz w:val="24"/>
                <w:szCs w:val="24"/>
              </w:rPr>
              <w:t>Кроме того, подведомственным Министерству ГБУ «</w:t>
            </w:r>
            <w:proofErr w:type="spellStart"/>
            <w:r w:rsidRPr="00457152">
              <w:rPr>
                <w:rFonts w:ascii="Times New Roman" w:hAnsi="Times New Roman" w:cs="Times New Roman"/>
                <w:sz w:val="24"/>
                <w:szCs w:val="24"/>
              </w:rPr>
              <w:t>Дагтехкадастр</w:t>
            </w:r>
            <w:proofErr w:type="spellEnd"/>
            <w:r w:rsidRPr="00457152">
              <w:rPr>
                <w:rFonts w:ascii="Times New Roman" w:hAnsi="Times New Roman" w:cs="Times New Roman"/>
                <w:sz w:val="24"/>
                <w:szCs w:val="24"/>
              </w:rPr>
              <w:t xml:space="preserve">» обеспечивается также соблюдение требований законодательства РФ при закупке </w:t>
            </w:r>
            <w:r w:rsidRPr="00457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товаров, работ, услуг для обеспечения государственных нужд. Все конкурсные процедуры проводятся через Комитет по государственным закупкам РД.  Кроме того, каждый квартал направляется информация в Минфин об экономии бюджетных средств. Малые закупки осуществляются посредством биржевой площадки bp-dag.zakazrf.ru. Каждый год направляется в Комитет по государственным закупкам Республики Дагестан заполненная анкета с данными закупочной деятельности для участия в проекте «Национальный рейтинг прозрачности закупок». 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Принятие мер по созданию и внедрению автоматизированной информационной системы закупок (далее - АИСЗ), основывающейся на прозрачности, добросовестной конкуренции и объективности при осуществлении закупок товаров, работ, услуг для обеспечения государственных и муниципальных услуг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CE1327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27">
              <w:rPr>
                <w:rFonts w:ascii="Times New Roman" w:hAnsi="Times New Roman" w:cs="Times New Roman"/>
                <w:sz w:val="24"/>
                <w:szCs w:val="24"/>
              </w:rPr>
              <w:t>Открытость и прозрачность информации о контрактной системе в  сфере закупок обеспечивается путем размещения соответствующей информации и документов в Единой информационной системе.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комплекса межведомственных мероприятий по выявлению и пресечению фактов коррупции в сфере землепользования, градостроительства, пользования природными и земельными ресурсами, ЖКХ, распоряжения бюджетными средствами, государственным и муниципальным имуществом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целях проведения комплекса межведомственных мероприятий по выявлению и пресечению фактов коррупции в сфере землепользования, распоряжения бюджетными средствами, государственным имуществом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Минимуществе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Дагестан утверждены положения и составы комиссий:</w:t>
            </w:r>
          </w:p>
          <w:p w:rsidR="00396B91" w:rsidRPr="00E80D74" w:rsidRDefault="00396B91" w:rsidP="00E93F3B">
            <w:pPr>
              <w:pStyle w:val="a7"/>
              <w:numPr>
                <w:ilvl w:val="0"/>
                <w:numId w:val="1"/>
              </w:numPr>
              <w:ind w:left="-113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80D7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аукциона в электронной форме по продаже автотранспортных средств, находящихся в </w:t>
            </w:r>
            <w:proofErr w:type="spellStart"/>
            <w:proofErr w:type="gramStart"/>
            <w:r w:rsidRPr="00E80D74">
              <w:rPr>
                <w:rFonts w:ascii="Times New Roman" w:hAnsi="Times New Roman" w:cs="Times New Roman"/>
                <w:sz w:val="24"/>
                <w:szCs w:val="24"/>
              </w:rPr>
              <w:t>гос.собственности</w:t>
            </w:r>
            <w:proofErr w:type="spellEnd"/>
            <w:proofErr w:type="gramEnd"/>
            <w:r w:rsidRPr="00E80D74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6B91" w:rsidRPr="00E80D74" w:rsidRDefault="00396B91" w:rsidP="00E93F3B">
            <w:pPr>
              <w:pStyle w:val="a7"/>
              <w:numPr>
                <w:ilvl w:val="0"/>
                <w:numId w:val="1"/>
              </w:numPr>
              <w:ind w:left="-113"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74">
              <w:rPr>
                <w:rFonts w:ascii="Times New Roman" w:hAnsi="Times New Roman" w:cs="Times New Roman"/>
                <w:sz w:val="24"/>
                <w:szCs w:val="24"/>
              </w:rPr>
              <w:t xml:space="preserve">О межведомственной рабочей группе Управления </w:t>
            </w:r>
            <w:proofErr w:type="spellStart"/>
            <w:r w:rsidRPr="00E80D74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E80D74">
              <w:rPr>
                <w:rFonts w:ascii="Times New Roman" w:hAnsi="Times New Roman" w:cs="Times New Roman"/>
                <w:sz w:val="24"/>
                <w:szCs w:val="24"/>
              </w:rPr>
              <w:t xml:space="preserve"> РД и Минимущества РД для рассмотрения возникающих вопросов, в том числе по реализации проекта Наполнение ЕГРН необходимыми сведениями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6B91" w:rsidRPr="00E80D74" w:rsidRDefault="00396B91" w:rsidP="00E93F3B">
            <w:pPr>
              <w:pStyle w:val="a7"/>
              <w:numPr>
                <w:ilvl w:val="0"/>
                <w:numId w:val="1"/>
              </w:numPr>
              <w:ind w:left="-113"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утверждении состава комиссии по координации комплексных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D74">
              <w:rPr>
                <w:rFonts w:ascii="Times New Roman" w:hAnsi="Times New Roman" w:cs="Times New Roman"/>
                <w:sz w:val="24"/>
                <w:szCs w:val="24"/>
              </w:rPr>
              <w:t>кадастровых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работ.</w:t>
            </w:r>
          </w:p>
          <w:p w:rsidR="00396B91" w:rsidRPr="00AF3043" w:rsidRDefault="00396B91" w:rsidP="00E93F3B">
            <w:pPr>
              <w:pStyle w:val="a7"/>
              <w:numPr>
                <w:ilvl w:val="0"/>
                <w:numId w:val="1"/>
              </w:numPr>
              <w:ind w:left="-113"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74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в </w:t>
            </w:r>
            <w:proofErr w:type="spellStart"/>
            <w:r w:rsidRPr="00E80D74">
              <w:rPr>
                <w:rFonts w:ascii="Times New Roman" w:hAnsi="Times New Roman" w:cs="Times New Roman"/>
                <w:sz w:val="24"/>
                <w:szCs w:val="24"/>
              </w:rPr>
              <w:t>Минимуществе</w:t>
            </w:r>
            <w:proofErr w:type="spellEnd"/>
            <w:r w:rsidRPr="00E80D74">
              <w:rPr>
                <w:rFonts w:ascii="Times New Roman" w:hAnsi="Times New Roman" w:cs="Times New Roman"/>
                <w:sz w:val="24"/>
                <w:szCs w:val="24"/>
              </w:rPr>
              <w:t xml:space="preserve"> РД работы по проведению аукциона по продаже з/у или аукциона на право заключения договора аренды з/у</w:t>
            </w:r>
            <w:r>
              <w:t xml:space="preserve"> </w:t>
            </w:r>
          </w:p>
          <w:p w:rsidR="00396B91" w:rsidRPr="00E80D74" w:rsidRDefault="00396B91" w:rsidP="00E93F3B">
            <w:pPr>
              <w:pStyle w:val="a7"/>
              <w:numPr>
                <w:ilvl w:val="0"/>
                <w:numId w:val="1"/>
              </w:numPr>
              <w:ind w:left="-113"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E80D74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нормативов затрат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функций М</w:t>
            </w:r>
            <w:r w:rsidRPr="00E80D74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E80D74">
              <w:rPr>
                <w:rFonts w:ascii="Times New Roman" w:hAnsi="Times New Roman" w:cs="Times New Roman"/>
                <w:sz w:val="24"/>
                <w:szCs w:val="24"/>
              </w:rPr>
              <w:t>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0D74">
              <w:rPr>
                <w:rFonts w:ascii="Times New Roman" w:hAnsi="Times New Roman" w:cs="Times New Roman"/>
                <w:sz w:val="24"/>
                <w:szCs w:val="24"/>
              </w:rPr>
              <w:t>ства РД 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6B91" w:rsidRPr="00AF3043" w:rsidRDefault="00396B91" w:rsidP="00E93F3B">
            <w:pPr>
              <w:pStyle w:val="a7"/>
              <w:numPr>
                <w:ilvl w:val="0"/>
                <w:numId w:val="1"/>
              </w:numPr>
              <w:ind w:left="-113"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3043">
              <w:rPr>
                <w:rFonts w:ascii="Times New Roman" w:hAnsi="Times New Roman" w:cs="Times New Roman"/>
                <w:sz w:val="24"/>
                <w:szCs w:val="24"/>
              </w:rPr>
              <w:t xml:space="preserve"> составе комиссии Минимущества РД по вопросам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земельными ресурсами и анализ</w:t>
            </w:r>
            <w:r w:rsidRPr="00AF3043">
              <w:rPr>
                <w:rFonts w:ascii="Times New Roman" w:hAnsi="Times New Roman" w:cs="Times New Roman"/>
                <w:sz w:val="24"/>
                <w:szCs w:val="24"/>
              </w:rPr>
              <w:t>а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зем.участков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3043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</w:t>
            </w:r>
            <w:proofErr w:type="spellStart"/>
            <w:r w:rsidRPr="00AF3043">
              <w:rPr>
                <w:rFonts w:ascii="Times New Roman" w:hAnsi="Times New Roman" w:cs="Times New Roman"/>
                <w:sz w:val="24"/>
                <w:szCs w:val="24"/>
              </w:rPr>
              <w:t>гос.собственности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6B91" w:rsidRPr="00AF3043" w:rsidRDefault="00396B91" w:rsidP="00E93F3B">
            <w:pPr>
              <w:pStyle w:val="a7"/>
              <w:numPr>
                <w:ilvl w:val="0"/>
                <w:numId w:val="1"/>
              </w:numPr>
              <w:ind w:left="-113"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3043">
              <w:rPr>
                <w:rFonts w:ascii="Times New Roman" w:hAnsi="Times New Roman" w:cs="Times New Roman"/>
                <w:sz w:val="24"/>
                <w:szCs w:val="24"/>
              </w:rPr>
              <w:t xml:space="preserve"> составе комиссии Минимущества РД по рассмотрению вопросов ФХД </w:t>
            </w:r>
            <w:proofErr w:type="spellStart"/>
            <w:r w:rsidRPr="00AF3043">
              <w:rPr>
                <w:rFonts w:ascii="Times New Roman" w:hAnsi="Times New Roman" w:cs="Times New Roman"/>
                <w:sz w:val="24"/>
                <w:szCs w:val="24"/>
              </w:rPr>
              <w:t>гос.учреждений</w:t>
            </w:r>
            <w:proofErr w:type="spellEnd"/>
            <w:r w:rsidRPr="00AF3043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6B91" w:rsidTr="00E93F3B">
        <w:tc>
          <w:tcPr>
            <w:tcW w:w="988" w:type="dxa"/>
          </w:tcPr>
          <w:p w:rsidR="00396B91" w:rsidRPr="00E853C9" w:rsidRDefault="00396B91" w:rsidP="00E93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6237" w:type="dxa"/>
          </w:tcPr>
          <w:p w:rsidR="00396B91" w:rsidRPr="00E853C9" w:rsidRDefault="00396B91" w:rsidP="00E93F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C9">
              <w:rPr>
                <w:rFonts w:ascii="Times New Roman" w:hAnsi="Times New Roman" w:cs="Times New Roman"/>
                <w:sz w:val="24"/>
                <w:szCs w:val="24"/>
              </w:rPr>
              <w:t>Поощрение служащих, не имеющих дисциплинарных взысканий и имеющих многолетний опыт плодотворной работы, ведомственными наградами и (или) памятными ценными подарками</w:t>
            </w:r>
          </w:p>
        </w:tc>
        <w:tc>
          <w:tcPr>
            <w:tcW w:w="1701" w:type="dxa"/>
          </w:tcPr>
          <w:p w:rsidR="00396B91" w:rsidRDefault="00396B91" w:rsidP="00E93F3B"/>
        </w:tc>
        <w:tc>
          <w:tcPr>
            <w:tcW w:w="5528" w:type="dxa"/>
          </w:tcPr>
          <w:p w:rsidR="00396B91" w:rsidRPr="00867789" w:rsidRDefault="00396B91" w:rsidP="00E93F3B">
            <w:pPr>
              <w:jc w:val="both"/>
              <w:rPr>
                <w:sz w:val="24"/>
                <w:szCs w:val="24"/>
              </w:rPr>
            </w:pPr>
            <w:r w:rsidRPr="008677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67789">
              <w:rPr>
                <w:rFonts w:ascii="Times New Roman" w:hAnsi="Times New Roman" w:cs="Times New Roman"/>
                <w:sz w:val="24"/>
                <w:szCs w:val="24"/>
              </w:rPr>
              <w:t>Минимуществе</w:t>
            </w:r>
            <w:proofErr w:type="spellEnd"/>
            <w:r w:rsidRPr="00867789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Дагестана обеспечено поощрение служащих, не имеющих дисциплинарных взысканий и имеющих многолетний опыт плодотворной работы, ведомственными наградами и (или)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памятными ценными подарками. Во полугодии 2021 года представлены к награждению ведомственными наградами Минимущества Дагестана 18 государственных гражданских служащих </w:t>
            </w:r>
            <w:r w:rsidRPr="00867789">
              <w:rPr>
                <w:rFonts w:ascii="Times New Roman" w:hAnsi="Times New Roman" w:cs="Times New Roman"/>
                <w:sz w:val="24"/>
                <w:szCs w:val="24"/>
              </w:rPr>
              <w:t>Минимущ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ества Дагестана</w:t>
            </w:r>
            <w:r w:rsidRPr="00867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96B91" w:rsidRPr="00382322" w:rsidRDefault="00396B91" w:rsidP="00396B91"/>
    <w:p w:rsidR="0022262D" w:rsidRDefault="00396B91">
      <w:bookmarkStart w:id="0" w:name="_GoBack"/>
      <w:bookmarkEnd w:id="0"/>
    </w:p>
    <w:sectPr w:rsidR="0022262D" w:rsidSect="00396B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249C1"/>
    <w:multiLevelType w:val="hybridMultilevel"/>
    <w:tmpl w:val="ADB8D878"/>
    <w:lvl w:ilvl="0" w:tplc="976202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91"/>
    <w:rsid w:val="000701E9"/>
    <w:rsid w:val="00396B91"/>
    <w:rsid w:val="0066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A00E3-D46F-4DBD-9FBF-D4119B2B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B91"/>
  </w:style>
  <w:style w:type="table" w:styleId="a5">
    <w:name w:val="Table Grid"/>
    <w:basedOn w:val="a1"/>
    <w:uiPriority w:val="59"/>
    <w:rsid w:val="0039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96B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396B9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396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consultantplus://offline/ref=30754483C6E31260FA0FEF6A5F8C92A58D8C97CCF42C5E0BD2EA7777D748406D93F6870A43913906154DB2EA1AF8j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4683</Words>
  <Characters>26698</Characters>
  <Application>Microsoft Office Word</Application>
  <DocSecurity>0</DocSecurity>
  <Lines>222</Lines>
  <Paragraphs>62</Paragraphs>
  <ScaleCrop>false</ScaleCrop>
  <Company/>
  <LinksUpToDate>false</LinksUpToDate>
  <CharactersWithSpaces>31319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2021-12-24T11:05:00Z</dcterms:created>
  <dcterms:modified xsi:type="dcterms:W3CDTF">2021-12-24T11:06:00Z</dcterms:modified>
</cp:coreProperties>
</file>