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8" w:rsidRPr="00FF4CBF" w:rsidRDefault="006C7A78" w:rsidP="006C7A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об имуществе,</w:t>
      </w:r>
    </w:p>
    <w:p w:rsidR="006C7A78" w:rsidRPr="00FF4CBF" w:rsidRDefault="006C7A78" w:rsidP="006C7A78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C7A78" w:rsidRPr="00FF4CBF" w:rsidRDefault="006C7A78" w:rsidP="006C7A78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движимом имуществе, первоначальная стоимость единицы которого меньше 500 тыс. рублей, особо ценном движимом имуществе, первоначальная стоимость единицы которого меньше </w:t>
      </w:r>
      <w:r>
        <w:rPr>
          <w:rFonts w:ascii="Times New Roman" w:hAnsi="Times New Roman"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sz w:val="24"/>
          <w:szCs w:val="24"/>
          <w:lang w:eastAsia="ru-RU"/>
        </w:rPr>
        <w:t xml:space="preserve"> тыс. рублей, и оборотных активах (независимо от их стоимости), учитываемых как единые объекты</w:t>
      </w:r>
    </w:p>
    <w:p w:rsidR="006C7A78" w:rsidRPr="00FF4CBF" w:rsidRDefault="006C7A78" w:rsidP="006C7A78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C7A78" w:rsidRPr="00FF4CBF" w:rsidRDefault="006C7A78" w:rsidP="006C7A78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C7A78" w:rsidRPr="00FF4CBF" w:rsidRDefault="006C7A78" w:rsidP="006C7A7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C7A78" w:rsidRPr="00FF4CBF" w:rsidRDefault="006C7A78" w:rsidP="006C7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СТОИМОСТЬ КОТОРОГО НЕ ПРЕВЫШАЕТ </w:t>
      </w:r>
    </w:p>
    <w:p w:rsidR="006C7A78" w:rsidRPr="00FF4CBF" w:rsidRDefault="006C7A78" w:rsidP="006C7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ТЫС. РУБЛЕЙ, </w:t>
      </w: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НАХОДЯЩЕЕСЯ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</w:t>
      </w:r>
    </w:p>
    <w:p w:rsidR="006C7A78" w:rsidRPr="00FF4CBF" w:rsidRDefault="006C7A78" w:rsidP="006C7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РЕСПУБЛИКИ ДАГЕСТАН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1"/>
      </w:r>
    </w:p>
    <w:p w:rsidR="006C7A78" w:rsidRPr="00FF4CBF" w:rsidRDefault="006C7A78" w:rsidP="006C7A7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/>
      </w:tblPr>
      <w:tblGrid>
        <w:gridCol w:w="846"/>
        <w:gridCol w:w="2852"/>
        <w:gridCol w:w="6078"/>
      </w:tblGrid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6C7A78" w:rsidRPr="00FF4CBF" w:rsidRDefault="006C7A7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группы объектов движимого имущества</w:t>
      </w: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608"/>
        <w:gridCol w:w="5322"/>
      </w:tblGrid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08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08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846"/>
        <w:gridCol w:w="5084"/>
      </w:tblGrid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7A78" w:rsidRPr="00FF4CBF" w:rsidRDefault="006C7A78" w:rsidP="006C7A7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C7A78" w:rsidRPr="00FF4CBF" w:rsidRDefault="006C7A78" w:rsidP="006C7A78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C7A78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A78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C7A78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C7A78" w:rsidRPr="00FF4CBF" w:rsidRDefault="006C7A78" w:rsidP="006C7A78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6C7A78" w:rsidRPr="00FF4CBF" w:rsidRDefault="006C7A78" w:rsidP="006C7A78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 карте № 2.3.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C7A78" w:rsidRPr="00FF4CBF" w:rsidRDefault="006C7A78" w:rsidP="006C7A78">
      <w:pPr>
        <w:tabs>
          <w:tab w:val="center" w:pos="9412"/>
        </w:tabs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C7A78" w:rsidRPr="00FF4CBF" w:rsidRDefault="006C7A78" w:rsidP="006C7A78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7A78" w:rsidRPr="00FF4CBF" w:rsidRDefault="006C7A78" w:rsidP="006C7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СОСТАВ ДВИЖИМОГО ИМУЩЕСТВА, СТОИМОСТЬ КОТОРОГО НЕ ПРЕВЫШАЕТ </w:t>
      </w:r>
    </w:p>
    <w:p w:rsidR="006C7A78" w:rsidRPr="00FF4CBF" w:rsidRDefault="006C7A78" w:rsidP="006C7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ТЫС. РУБЛЕЙ, </w:t>
      </w: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НАХОДЯЩЕЕСЯ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3"/>
      </w:r>
    </w:p>
    <w:p w:rsidR="006C7A78" w:rsidRPr="00FF4CBF" w:rsidRDefault="006C7A78" w:rsidP="006C7A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82" w:type="dxa"/>
        <w:tblLook w:val="01E0"/>
      </w:tblPr>
      <w:tblGrid>
        <w:gridCol w:w="1089"/>
        <w:gridCol w:w="1670"/>
        <w:gridCol w:w="1616"/>
        <w:gridCol w:w="1842"/>
        <w:gridCol w:w="1682"/>
        <w:gridCol w:w="2747"/>
        <w:gridCol w:w="3836"/>
      </w:tblGrid>
      <w:tr w:rsidR="006C7A78" w:rsidRPr="00FF4CBF" w:rsidTr="00350E42">
        <w:tc>
          <w:tcPr>
            <w:tcW w:w="1089" w:type="dxa"/>
            <w:vMerge w:val="restart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393" w:type="dxa"/>
            <w:gridSpan w:val="6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об объектах имущества</w:t>
            </w:r>
          </w:p>
        </w:tc>
      </w:tr>
      <w:tr w:rsidR="006C7A78" w:rsidRPr="00FF4CBF" w:rsidTr="00350E42">
        <w:tc>
          <w:tcPr>
            <w:tcW w:w="1089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6C7A78" w:rsidRPr="00FF4CBF" w:rsidRDefault="006C7A78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616" w:type="dxa"/>
            <w:vMerge w:val="restart"/>
          </w:tcPr>
          <w:p w:rsidR="006C7A78" w:rsidRPr="00FF4CBF" w:rsidRDefault="006C7A78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(учетный) номер (при его наличии)</w:t>
            </w:r>
          </w:p>
        </w:tc>
        <w:tc>
          <w:tcPr>
            <w:tcW w:w="3524" w:type="dxa"/>
            <w:gridSpan w:val="2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(рублей)</w:t>
            </w:r>
            <w:r w:rsidRPr="00FF4CBF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2747" w:type="dxa"/>
            <w:vMerge w:val="restart"/>
          </w:tcPr>
          <w:p w:rsidR="006C7A78" w:rsidRPr="00FF4CBF" w:rsidRDefault="006C7A78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Документ-основание ограничения оборота</w:t>
            </w:r>
          </w:p>
        </w:tc>
        <w:tc>
          <w:tcPr>
            <w:tcW w:w="3836" w:type="dxa"/>
            <w:vMerge w:val="restart"/>
          </w:tcPr>
          <w:p w:rsidR="006C7A78" w:rsidRPr="00FF4CBF" w:rsidRDefault="006C7A78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Документ-основание ограничения (обременения)</w:t>
            </w:r>
          </w:p>
        </w:tc>
      </w:tr>
      <w:tr w:rsidR="006C7A78" w:rsidRPr="00FF4CBF" w:rsidTr="00350E42">
        <w:tc>
          <w:tcPr>
            <w:tcW w:w="1089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68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</w:t>
            </w:r>
          </w:p>
        </w:tc>
        <w:tc>
          <w:tcPr>
            <w:tcW w:w="2747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1089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7A78" w:rsidRPr="00FF4CBF" w:rsidTr="00350E42">
        <w:tc>
          <w:tcPr>
            <w:tcW w:w="1089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78" w:rsidRPr="00FF4CBF" w:rsidTr="00350E42">
        <w:tc>
          <w:tcPr>
            <w:tcW w:w="1089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70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6" w:type="dxa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A78" w:rsidRPr="00FF4CBF" w:rsidRDefault="006C7A78" w:rsidP="006C7A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A78" w:rsidRPr="00FF4CBF" w:rsidRDefault="006C7A78" w:rsidP="006C7A7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C7A78" w:rsidRPr="00FF4CBF" w:rsidRDefault="006C7A78" w:rsidP="006C7A78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C7A78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A78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C7A78" w:rsidRPr="00FF4CBF" w:rsidRDefault="006C7A7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C7A78" w:rsidRPr="00FF4CBF" w:rsidRDefault="006C7A78" w:rsidP="006C7A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6C7A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66A" w:rsidRDefault="00BA266A" w:rsidP="006C7A78">
      <w:pPr>
        <w:spacing w:after="0" w:line="240" w:lineRule="auto"/>
      </w:pPr>
      <w:r>
        <w:separator/>
      </w:r>
    </w:p>
  </w:endnote>
  <w:endnote w:type="continuationSeparator" w:id="0">
    <w:p w:rsidR="00BA266A" w:rsidRDefault="00BA266A" w:rsidP="006C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66A" w:rsidRDefault="00BA266A" w:rsidP="006C7A78">
      <w:pPr>
        <w:spacing w:after="0" w:line="240" w:lineRule="auto"/>
      </w:pPr>
      <w:r>
        <w:separator/>
      </w:r>
    </w:p>
  </w:footnote>
  <w:footnote w:type="continuationSeparator" w:id="0">
    <w:p w:rsidR="00BA266A" w:rsidRDefault="00BA266A" w:rsidP="006C7A78">
      <w:pPr>
        <w:spacing w:after="0" w:line="240" w:lineRule="auto"/>
      </w:pPr>
      <w:r>
        <w:continuationSeparator/>
      </w:r>
    </w:p>
  </w:footnote>
  <w:footnote w:id="1">
    <w:p w:rsidR="006C7A78" w:rsidRDefault="006C7A78" w:rsidP="006C7A7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2">
    <w:p w:rsidR="006C7A78" w:rsidRPr="00094518" w:rsidRDefault="006C7A78" w:rsidP="006C7A78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6C7A78" w:rsidRDefault="006C7A78" w:rsidP="006C7A7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4">
    <w:p w:rsidR="006C7A78" w:rsidRPr="00094518" w:rsidRDefault="006C7A78" w:rsidP="006C7A78">
      <w:pPr>
        <w:pStyle w:val="a3"/>
        <w:jc w:val="both"/>
      </w:pPr>
      <w:r w:rsidRPr="00B66395">
        <w:rPr>
          <w:rStyle w:val="a5"/>
          <w:sz w:val="24"/>
          <w:szCs w:val="24"/>
        </w:rPr>
        <w:footnoteRef/>
      </w:r>
      <w:r w:rsidRPr="00B66395">
        <w:rPr>
          <w:sz w:val="24"/>
          <w:szCs w:val="24"/>
        </w:rPr>
        <w:t xml:space="preserve"> </w:t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5">
    <w:p w:rsidR="006C7A78" w:rsidRPr="00094518" w:rsidRDefault="006C7A78" w:rsidP="006C7A78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A78"/>
    <w:rsid w:val="001067C1"/>
    <w:rsid w:val="006C7A78"/>
    <w:rsid w:val="00BA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A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footnote text"/>
    <w:basedOn w:val="a"/>
    <w:link w:val="a4"/>
    <w:rsid w:val="006C7A7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6C7A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C7A78"/>
    <w:rPr>
      <w:vertAlign w:val="superscript"/>
    </w:rPr>
  </w:style>
  <w:style w:type="table" w:styleId="a6">
    <w:name w:val="Table Grid"/>
    <w:basedOn w:val="a1"/>
    <w:rsid w:val="006C7A7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C7A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2018-11-01T13:40:00Z</dcterms:created>
  <dcterms:modified xsi:type="dcterms:W3CDTF">2018-11-01T13:40:00Z</dcterms:modified>
</cp:coreProperties>
</file>