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C01376" w:rsidRDefault="006166C1" w:rsidP="005B3728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01376" w:rsidRPr="00C01376">
        <w:rPr>
          <w:rFonts w:ascii="Times New Roman" w:hAnsi="Times New Roman" w:cs="Times New Roman"/>
          <w:sz w:val="28"/>
          <w:szCs w:val="28"/>
        </w:rPr>
        <w:t>1</w:t>
      </w:r>
    </w:p>
    <w:p w:rsidR="006166C1" w:rsidRDefault="00C01376" w:rsidP="005B3728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C01376" w:rsidRPr="00C01376" w:rsidRDefault="00C01376" w:rsidP="005B3728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5B3728" w:rsidP="005B3728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="006166C1"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сопроводительного письма о согласовании совершения </w:t>
      </w:r>
      <w:r w:rsidR="00385EF9">
        <w:rPr>
          <w:rFonts w:ascii="Times New Roman" w:hAnsi="Times New Roman" w:cs="Times New Roman"/>
          <w:sz w:val="28"/>
          <w:szCs w:val="28"/>
        </w:rPr>
        <w:t>государственным бюджетным учреждением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крупной сделки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5B3728">
      <w:pPr>
        <w:pStyle w:val="ConsPlusNormal"/>
        <w:ind w:left="5103"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F37B85" w:rsidP="005B3728">
      <w:pPr>
        <w:pStyle w:val="ConsPlusNonformat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E05A4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 xml:space="preserve">О </w:t>
      </w:r>
      <w:r w:rsidR="009E05A4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="0015386D">
        <w:rPr>
          <w:rFonts w:ascii="Times New Roman" w:hAnsi="Times New Roman" w:cs="Times New Roman"/>
          <w:sz w:val="28"/>
          <w:szCs w:val="28"/>
        </w:rPr>
        <w:t xml:space="preserve">крупной </w:t>
      </w:r>
      <w:r w:rsidR="009E05A4">
        <w:rPr>
          <w:rFonts w:ascii="Times New Roman" w:hAnsi="Times New Roman" w:cs="Times New Roman"/>
          <w:sz w:val="28"/>
          <w:szCs w:val="28"/>
        </w:rPr>
        <w:t xml:space="preserve">сделки </w:t>
      </w:r>
    </w:p>
    <w:p w:rsidR="00385EF9" w:rsidRDefault="00385EF9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бюджетного учреждения</w:t>
      </w:r>
    </w:p>
    <w:p w:rsidR="006166C1" w:rsidRPr="006166C1" w:rsidRDefault="00385EF9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385EF9">
        <w:rPr>
          <w:rFonts w:ascii="Times New Roman" w:hAnsi="Times New Roman" w:cs="Times New Roman"/>
          <w:sz w:val="28"/>
          <w:szCs w:val="28"/>
        </w:rPr>
        <w:t xml:space="preserve">Порядком предварительного согласования совершения государственным бюджетным учреждением Республики Дагестан крупных сделок, утвержденным </w:t>
      </w:r>
      <w:r w:rsidR="00064F4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             от 20 июля 2018 г. № </w:t>
      </w:r>
      <w:r w:rsidR="00385EF9">
        <w:rPr>
          <w:rFonts w:ascii="Times New Roman" w:hAnsi="Times New Roman" w:cs="Times New Roman"/>
          <w:sz w:val="28"/>
          <w:szCs w:val="28"/>
        </w:rPr>
        <w:t>98</w:t>
      </w:r>
      <w:r w:rsidR="00064F4D">
        <w:rPr>
          <w:rFonts w:ascii="Times New Roman" w:hAnsi="Times New Roman" w:cs="Times New Roman"/>
          <w:sz w:val="28"/>
          <w:szCs w:val="28"/>
        </w:rPr>
        <w:t xml:space="preserve"> «</w:t>
      </w:r>
      <w:r w:rsidR="00385EF9">
        <w:rPr>
          <w:rFonts w:ascii="Times New Roman" w:hAnsi="Times New Roman" w:cs="Times New Roman"/>
          <w:sz w:val="28"/>
          <w:szCs w:val="28"/>
        </w:rPr>
        <w:t>О 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</w:t>
      </w:r>
      <w:r w:rsidR="00064F4D">
        <w:rPr>
          <w:rFonts w:ascii="Times New Roman" w:hAnsi="Times New Roman" w:cs="Times New Roman"/>
          <w:sz w:val="28"/>
          <w:szCs w:val="28"/>
        </w:rPr>
        <w:t>»</w:t>
      </w:r>
      <w:r w:rsidR="00C01376">
        <w:rPr>
          <w:rFonts w:ascii="Times New Roman" w:hAnsi="Times New Roman" w:cs="Times New Roman"/>
          <w:sz w:val="28"/>
          <w:szCs w:val="28"/>
        </w:rPr>
        <w:t>,</w:t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 xml:space="preserve">совершение сделки </w:t>
      </w:r>
      <w:proofErr w:type="gramStart"/>
      <w:r w:rsidR="00064F4D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 xml:space="preserve"> и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064F4D">
        <w:rPr>
          <w:rFonts w:ascii="Times New Roman" w:hAnsi="Times New Roman" w:cs="Times New Roman"/>
          <w:sz w:val="28"/>
          <w:szCs w:val="28"/>
        </w:rPr>
        <w:t xml:space="preserve"> (______________)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064F4D">
        <w:rPr>
          <w:rFonts w:ascii="Times New Roman" w:hAnsi="Times New Roman" w:cs="Times New Roman"/>
          <w:sz w:val="28"/>
          <w:szCs w:val="28"/>
        </w:rPr>
        <w:t xml:space="preserve"> в целях 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064F4D"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064F4D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проект</w:t>
      </w:r>
      <w:r w:rsidR="00EF269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договора, предметом договора является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064F4D" w:rsidP="00385E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Цена договора составляет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 (______________________)</w:t>
      </w:r>
      <w:r w:rsidR="00F37B85"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 w:rsidR="005B37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5B3728">
        <w:rPr>
          <w:rFonts w:ascii="Times New Roman" w:hAnsi="Times New Roman" w:cs="Times New Roman"/>
          <w:sz w:val="28"/>
          <w:szCs w:val="28"/>
        </w:rPr>
        <w:t xml:space="preserve">руб., включая НДС, что превышает 10 % </w:t>
      </w:r>
      <w:r w:rsidR="00385EF9" w:rsidRPr="00385EF9">
        <w:rPr>
          <w:rFonts w:ascii="Times New Roman" w:hAnsi="Times New Roman" w:cs="Times New Roman"/>
          <w:sz w:val="28"/>
          <w:szCs w:val="28"/>
        </w:rPr>
        <w:t xml:space="preserve">балансовой стоимости активов бюджетного </w:t>
      </w:r>
      <w:r w:rsidR="00385EF9" w:rsidRPr="00385EF9">
        <w:rPr>
          <w:rFonts w:ascii="Times New Roman" w:hAnsi="Times New Roman" w:cs="Times New Roman"/>
          <w:sz w:val="28"/>
          <w:szCs w:val="28"/>
        </w:rPr>
        <w:lastRenderedPageBreak/>
        <w:t>учреждения, определяемой по данным его бухгалтерской отчетности на последнюю отчетную дату</w:t>
      </w:r>
      <w:r w:rsidR="00385EF9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="005B3728"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 w:rsidR="005B3728"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обязательств по сделке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сделки являются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существенные условия договора: 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EF5F22" w:rsidP="00EF5F2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перечисляются все приложения к письму в соответствии с приложени</w:t>
            </w:r>
            <w:r w:rsidR="0015386D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 № </w:t>
            </w:r>
            <w:r w:rsidR="00385EF9">
              <w:rPr>
                <w:rFonts w:ascii="Times New Roman" w:hAnsi="Times New Roman"/>
                <w:sz w:val="28"/>
                <w:szCs w:val="28"/>
              </w:rPr>
              <w:t>2 к постановлению Правительства Республики Дагестан от 20 июля 2018 г. № 98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 указанием количества листов)</w:t>
            </w: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033" w:rsidRDefault="004A0033" w:rsidP="00A255C3">
      <w:pPr>
        <w:spacing w:after="0" w:line="240" w:lineRule="auto"/>
      </w:pPr>
      <w:r>
        <w:separator/>
      </w:r>
    </w:p>
  </w:endnote>
  <w:endnote w:type="continuationSeparator" w:id="0">
    <w:p w:rsidR="004A0033" w:rsidRDefault="004A0033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033" w:rsidRDefault="004A0033" w:rsidP="00A255C3">
      <w:pPr>
        <w:spacing w:after="0" w:line="240" w:lineRule="auto"/>
      </w:pPr>
      <w:r>
        <w:separator/>
      </w:r>
    </w:p>
  </w:footnote>
  <w:footnote w:type="continuationSeparator" w:id="0">
    <w:p w:rsidR="004A0033" w:rsidRDefault="004A0033" w:rsidP="00A255C3">
      <w:pPr>
        <w:spacing w:after="0" w:line="240" w:lineRule="auto"/>
      </w:pPr>
      <w:r>
        <w:continuationSeparator/>
      </w:r>
    </w:p>
  </w:footnote>
  <w:footnote w:id="1">
    <w:p w:rsidR="005B3728" w:rsidRPr="005B3728" w:rsidRDefault="005B3728" w:rsidP="005B37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385EF9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1 </w:t>
      </w:r>
      <w:r w:rsidR="00385EF9">
        <w:rPr>
          <w:rFonts w:ascii="Times New Roman" w:hAnsi="Times New Roman" w:cs="Times New Roman"/>
          <w:sz w:val="24"/>
          <w:szCs w:val="24"/>
        </w:rPr>
        <w:t xml:space="preserve">пункта 3 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приложения № </w:t>
      </w:r>
      <w:r w:rsidR="00385EF9">
        <w:rPr>
          <w:rFonts w:ascii="Times New Roman" w:hAnsi="Times New Roman" w:cs="Times New Roman"/>
          <w:sz w:val="24"/>
          <w:szCs w:val="24"/>
        </w:rPr>
        <w:t>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</w:t>
      </w:r>
      <w:r w:rsidR="00385EF9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</w:t>
      </w:r>
      <w:r w:rsidR="00385EF9">
        <w:rPr>
          <w:rFonts w:ascii="Times New Roman" w:hAnsi="Times New Roman" w:cs="Times New Roman"/>
          <w:sz w:val="24"/>
          <w:szCs w:val="24"/>
        </w:rPr>
        <w:t>бюджетное учреждение</w:t>
      </w:r>
      <w:r w:rsidRPr="00EF269D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</w:footnote>
  <w:footnote w:id="3">
    <w:p w:rsidR="00A255C3" w:rsidRPr="00EF269D" w:rsidRDefault="00A255C3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385EF9" w:rsidRPr="00EF269D">
        <w:rPr>
          <w:rFonts w:ascii="Times New Roman" w:hAnsi="Times New Roman" w:cs="Times New Roman"/>
          <w:sz w:val="24"/>
          <w:szCs w:val="24"/>
        </w:rPr>
        <w:t>государственно</w:t>
      </w:r>
      <w:r w:rsidR="00385EF9">
        <w:rPr>
          <w:rFonts w:ascii="Times New Roman" w:hAnsi="Times New Roman" w:cs="Times New Roman"/>
          <w:sz w:val="24"/>
          <w:szCs w:val="24"/>
        </w:rPr>
        <w:t>го</w:t>
      </w:r>
      <w:r w:rsidR="00385EF9"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="00385EF9">
        <w:rPr>
          <w:rFonts w:ascii="Times New Roman" w:hAnsi="Times New Roman" w:cs="Times New Roman"/>
          <w:sz w:val="24"/>
          <w:szCs w:val="24"/>
        </w:rPr>
        <w:t>бюджетного учреждения</w:t>
      </w:r>
      <w:r w:rsidR="00385EF9"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="0015386D" w:rsidRPr="00EF269D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4">
    <w:p w:rsidR="00064F4D" w:rsidRPr="00EF269D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="0015386D" w:rsidRPr="00EF269D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15386D">
        <w:rPr>
          <w:rFonts w:ascii="Times New Roman" w:hAnsi="Times New Roman" w:cs="Times New Roman"/>
          <w:sz w:val="24"/>
          <w:szCs w:val="24"/>
        </w:rPr>
        <w:t>н</w:t>
      </w:r>
      <w:r w:rsidRPr="00EF269D">
        <w:rPr>
          <w:rFonts w:ascii="Times New Roman" w:hAnsi="Times New Roman" w:cs="Times New Roman"/>
          <w:sz w:val="24"/>
          <w:szCs w:val="24"/>
        </w:rPr>
        <w:t xml:space="preserve">аименование </w:t>
      </w:r>
      <w:r w:rsidR="00385EF9" w:rsidRPr="00EF269D">
        <w:rPr>
          <w:rFonts w:ascii="Times New Roman" w:hAnsi="Times New Roman" w:cs="Times New Roman"/>
          <w:sz w:val="24"/>
          <w:szCs w:val="24"/>
        </w:rPr>
        <w:t>государственно</w:t>
      </w:r>
      <w:r w:rsidR="00385EF9">
        <w:rPr>
          <w:rFonts w:ascii="Times New Roman" w:hAnsi="Times New Roman" w:cs="Times New Roman"/>
          <w:sz w:val="24"/>
          <w:szCs w:val="24"/>
        </w:rPr>
        <w:t>го</w:t>
      </w:r>
      <w:r w:rsidR="00385EF9"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="00385EF9">
        <w:rPr>
          <w:rFonts w:ascii="Times New Roman" w:hAnsi="Times New Roman" w:cs="Times New Roman"/>
          <w:sz w:val="24"/>
          <w:szCs w:val="24"/>
        </w:rPr>
        <w:t>бюджетного учреждения</w:t>
      </w:r>
      <w:r w:rsidR="00385EF9"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Pr="00EF269D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5">
    <w:p w:rsidR="00064F4D" w:rsidRPr="00EF269D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</w:t>
      </w:r>
      <w:r w:rsidR="00385EF9" w:rsidRPr="00EF269D">
        <w:rPr>
          <w:rFonts w:ascii="Times New Roman" w:hAnsi="Times New Roman" w:cs="Times New Roman"/>
          <w:sz w:val="24"/>
          <w:szCs w:val="24"/>
        </w:rPr>
        <w:t>государственно</w:t>
      </w:r>
      <w:r w:rsidR="00385EF9">
        <w:rPr>
          <w:rFonts w:ascii="Times New Roman" w:hAnsi="Times New Roman" w:cs="Times New Roman"/>
          <w:sz w:val="24"/>
          <w:szCs w:val="24"/>
        </w:rPr>
        <w:t>го</w:t>
      </w:r>
      <w:r w:rsidR="00385EF9"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="00385EF9">
        <w:rPr>
          <w:rFonts w:ascii="Times New Roman" w:hAnsi="Times New Roman" w:cs="Times New Roman"/>
          <w:sz w:val="24"/>
          <w:szCs w:val="24"/>
        </w:rPr>
        <w:t>бюджетного учреждения</w:t>
      </w:r>
      <w:r w:rsidR="00385EF9" w:rsidRPr="00EF269D">
        <w:rPr>
          <w:rFonts w:ascii="Times New Roman" w:hAnsi="Times New Roman" w:cs="Times New Roman"/>
          <w:sz w:val="24"/>
          <w:szCs w:val="24"/>
        </w:rPr>
        <w:t xml:space="preserve"> </w:t>
      </w:r>
      <w:r w:rsidRPr="00EF269D">
        <w:rPr>
          <w:rFonts w:ascii="Times New Roman" w:hAnsi="Times New Roman" w:cs="Times New Roman"/>
          <w:sz w:val="24"/>
          <w:szCs w:val="24"/>
        </w:rPr>
        <w:t>Республики Дагестан в сделке (например, продавец)</w:t>
      </w:r>
    </w:p>
  </w:footnote>
  <w:footnote w:id="6">
    <w:p w:rsidR="00064F4D" w:rsidRPr="00EF269D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контрагента по планируемой к заключению крупной сделк</w:t>
      </w:r>
      <w:r w:rsidR="00C01376">
        <w:rPr>
          <w:rFonts w:ascii="Times New Roman" w:hAnsi="Times New Roman" w:cs="Times New Roman"/>
          <w:sz w:val="24"/>
          <w:szCs w:val="24"/>
        </w:rPr>
        <w:t>е</w:t>
      </w:r>
    </w:p>
  </w:footnote>
  <w:footnote w:id="7">
    <w:p w:rsidR="00064F4D" w:rsidRPr="00EF269D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стороны контрагента в сделке (например, покупатель)</w:t>
      </w:r>
    </w:p>
  </w:footnote>
  <w:footnote w:id="8">
    <w:p w:rsidR="00064F4D" w:rsidRPr="00EF269D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цель совершения сделки.</w:t>
      </w:r>
    </w:p>
  </w:footnote>
  <w:footnote w:id="9">
    <w:p w:rsidR="00064F4D" w:rsidRPr="00EF269D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предмет договора</w:t>
      </w:r>
    </w:p>
  </w:footnote>
  <w:footnote w:id="10">
    <w:p w:rsidR="00064F4D" w:rsidRPr="00EF269D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</w:t>
      </w:r>
      <w:r w:rsidR="0015386D">
        <w:rPr>
          <w:rFonts w:ascii="Times New Roman" w:hAnsi="Times New Roman" w:cs="Times New Roman"/>
          <w:sz w:val="24"/>
          <w:szCs w:val="24"/>
        </w:rPr>
        <w:t>цифрами</w:t>
      </w:r>
    </w:p>
  </w:footnote>
  <w:footnote w:id="11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12">
    <w:p w:rsidR="005B3728" w:rsidRPr="00385EF9" w:rsidRDefault="005B3728" w:rsidP="005B372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85EF9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385EF9">
        <w:rPr>
          <w:rFonts w:ascii="Times New Roman" w:hAnsi="Times New Roman" w:cs="Times New Roman"/>
          <w:sz w:val="24"/>
          <w:szCs w:val="24"/>
        </w:rPr>
        <w:t xml:space="preserve"> </w:t>
      </w:r>
      <w:r w:rsidR="00385EF9" w:rsidRPr="00385EF9">
        <w:rPr>
          <w:rFonts w:ascii="Times New Roman" w:hAnsi="Times New Roman" w:cs="Times New Roman"/>
          <w:sz w:val="24"/>
          <w:szCs w:val="24"/>
        </w:rPr>
        <w:t>Если уставом бюджетного учреждения не предусмотрен меньший размер крупной сделки</w:t>
      </w:r>
    </w:p>
  </w:footnote>
  <w:footnote w:id="13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дата окончания исполнения договора (например, 15 июля 2019 года) или период исполнения в месяцах (например, 24 месяца с момента заключения)</w:t>
      </w:r>
    </w:p>
  </w:footnote>
  <w:footnote w:id="14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источники финансирования </w:t>
      </w:r>
      <w:r w:rsidRPr="00EF269D">
        <w:rPr>
          <w:rFonts w:ascii="Times New Roman" w:hAnsi="Times New Roman" w:cs="Times New Roman"/>
          <w:sz w:val="24"/>
          <w:szCs w:val="24"/>
        </w:rPr>
        <w:t xml:space="preserve">сделки. Указываются источники финансирования сделки для той стороны сделки, которая несет финансовые затраты (например, если </w:t>
      </w:r>
      <w:r w:rsidR="00385EF9">
        <w:rPr>
          <w:rFonts w:ascii="Times New Roman" w:hAnsi="Times New Roman" w:cs="Times New Roman"/>
          <w:sz w:val="24"/>
          <w:szCs w:val="24"/>
        </w:rPr>
        <w:t>учреждение</w:t>
      </w:r>
      <w:r w:rsidRPr="00EF269D">
        <w:rPr>
          <w:rFonts w:ascii="Times New Roman" w:hAnsi="Times New Roman" w:cs="Times New Roman"/>
          <w:sz w:val="24"/>
          <w:szCs w:val="24"/>
        </w:rPr>
        <w:t xml:space="preserve"> осуществляет продажу, то указываются источники финансирования покупателя).</w:t>
      </w:r>
    </w:p>
  </w:footnote>
  <w:footnote w:id="15">
    <w:p w:rsidR="00F37B85" w:rsidRDefault="00F37B85" w:rsidP="00EF269D">
      <w:pPr>
        <w:pStyle w:val="a3"/>
        <w:jc w:val="both"/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существенные условия договора в соответствии со статьей 432 Гражданского кодека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3D48F1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013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7325D"/>
    <w:rsid w:val="0015386D"/>
    <w:rsid w:val="001B591E"/>
    <w:rsid w:val="001D5D87"/>
    <w:rsid w:val="002A55BF"/>
    <w:rsid w:val="002F41F0"/>
    <w:rsid w:val="002F73AF"/>
    <w:rsid w:val="00315FC0"/>
    <w:rsid w:val="00323CE2"/>
    <w:rsid w:val="00385EF9"/>
    <w:rsid w:val="003D48F1"/>
    <w:rsid w:val="00473F83"/>
    <w:rsid w:val="004A0033"/>
    <w:rsid w:val="004B30DC"/>
    <w:rsid w:val="004E073B"/>
    <w:rsid w:val="005502D5"/>
    <w:rsid w:val="005B3728"/>
    <w:rsid w:val="006166C1"/>
    <w:rsid w:val="006C095C"/>
    <w:rsid w:val="006D405A"/>
    <w:rsid w:val="00704F34"/>
    <w:rsid w:val="007A7658"/>
    <w:rsid w:val="007B7391"/>
    <w:rsid w:val="007F19C7"/>
    <w:rsid w:val="00816645"/>
    <w:rsid w:val="00945EEB"/>
    <w:rsid w:val="009E05A4"/>
    <w:rsid w:val="00A255C3"/>
    <w:rsid w:val="00B34288"/>
    <w:rsid w:val="00C01376"/>
    <w:rsid w:val="00C105CC"/>
    <w:rsid w:val="00DB20AF"/>
    <w:rsid w:val="00EF269D"/>
    <w:rsid w:val="00EF5F22"/>
    <w:rsid w:val="00F37B85"/>
    <w:rsid w:val="00F70F5C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211EA-67C4-4798-826A-024D525D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6</cp:revision>
  <dcterms:created xsi:type="dcterms:W3CDTF">2018-10-21T15:24:00Z</dcterms:created>
  <dcterms:modified xsi:type="dcterms:W3CDTF">2018-11-01T10:26:00Z</dcterms:modified>
</cp:coreProperties>
</file>