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C5B" w:rsidRPr="00C01376" w:rsidRDefault="00E50C5B" w:rsidP="00E50C5B">
      <w:pPr>
        <w:pStyle w:val="ConsPlusNormal"/>
        <w:ind w:left="921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C7689">
        <w:rPr>
          <w:rFonts w:ascii="Times New Roman" w:hAnsi="Times New Roman" w:cs="Times New Roman"/>
          <w:sz w:val="28"/>
          <w:szCs w:val="28"/>
        </w:rPr>
        <w:t>8</w:t>
      </w:r>
    </w:p>
    <w:p w:rsidR="00E50C5B" w:rsidRDefault="00E50C5B" w:rsidP="00E50C5B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 xml:space="preserve">рассмотрения вопросов по рассмотрению вопросов финансово-хозяйственной деятельности государственных учреждений </w:t>
      </w:r>
    </w:p>
    <w:p w:rsidR="00E50C5B" w:rsidRDefault="00E50C5B" w:rsidP="00E50C5B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50C5B" w:rsidRDefault="00E50C5B" w:rsidP="00E50C5B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</w:p>
    <w:p w:rsidR="00E50C5B" w:rsidRDefault="00E50C5B" w:rsidP="00E50C5B">
      <w:pPr>
        <w:pStyle w:val="ConsPlusNormal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 перечня недвижимого имущества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0F6873" w:rsidRPr="006166C1" w:rsidRDefault="000F6873" w:rsidP="000F68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430B2" w:rsidRPr="000F6873" w:rsidRDefault="004430B2" w:rsidP="0044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Перечень</w:t>
      </w:r>
    </w:p>
    <w:p w:rsidR="004430B2" w:rsidRPr="000F6873" w:rsidRDefault="004430B2" w:rsidP="0044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E50C5B">
        <w:rPr>
          <w:rFonts w:ascii="Times New Roman" w:hAnsi="Times New Roman" w:cs="Times New Roman"/>
          <w:sz w:val="28"/>
          <w:szCs w:val="28"/>
        </w:rPr>
        <w:t xml:space="preserve">движимого </w:t>
      </w:r>
      <w:r w:rsidRPr="000F6873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в государственной собственности Республики Дагестан и закрепленного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0F6873">
        <w:rPr>
          <w:rFonts w:ascii="Times New Roman" w:hAnsi="Times New Roman" w:cs="Times New Roman"/>
          <w:sz w:val="28"/>
          <w:szCs w:val="28"/>
        </w:rPr>
        <w:t>,</w:t>
      </w:r>
    </w:p>
    <w:p w:rsidR="004430B2" w:rsidRDefault="004430B2" w:rsidP="0044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предлагается заключение сделки</w:t>
      </w:r>
    </w:p>
    <w:p w:rsidR="004430B2" w:rsidRPr="000F6873" w:rsidRDefault="004430B2" w:rsidP="004430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</w:p>
    <w:p w:rsidR="004430B2" w:rsidRDefault="004430B2" w:rsidP="000F6873">
      <w:pPr>
        <w:pStyle w:val="ConsPlusNormal"/>
        <w:ind w:firstLine="540"/>
        <w:jc w:val="both"/>
      </w:pPr>
    </w:p>
    <w:tbl>
      <w:tblPr>
        <w:tblW w:w="14864" w:type="dxa"/>
        <w:jc w:val="center"/>
        <w:tblInd w:w="-2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1658"/>
        <w:gridCol w:w="1559"/>
        <w:gridCol w:w="2046"/>
        <w:gridCol w:w="2127"/>
        <w:gridCol w:w="1944"/>
        <w:gridCol w:w="1276"/>
        <w:gridCol w:w="1712"/>
        <w:gridCol w:w="1882"/>
      </w:tblGrid>
      <w:tr w:rsidR="008C7689" w:rsidRPr="00766E4F" w:rsidTr="00766E4F">
        <w:trPr>
          <w:jc w:val="center"/>
        </w:trPr>
        <w:tc>
          <w:tcPr>
            <w:tcW w:w="660" w:type="dxa"/>
          </w:tcPr>
          <w:p w:rsidR="008C7689" w:rsidRDefault="008C7689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66E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66E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66E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766E4F" w:rsidRPr="00766E4F" w:rsidRDefault="00766E4F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C7689" w:rsidRPr="00766E4F" w:rsidRDefault="008C7689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4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559" w:type="dxa"/>
          </w:tcPr>
          <w:p w:rsidR="008C7689" w:rsidRPr="00766E4F" w:rsidRDefault="008C7689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4F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2046" w:type="dxa"/>
          </w:tcPr>
          <w:p w:rsidR="008C7689" w:rsidRPr="00766E4F" w:rsidRDefault="008C7689" w:rsidP="00443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4F">
              <w:rPr>
                <w:rFonts w:ascii="Times New Roman" w:hAnsi="Times New Roman" w:cs="Times New Roman"/>
                <w:sz w:val="24"/>
                <w:szCs w:val="24"/>
              </w:rPr>
              <w:t xml:space="preserve">Год ввода в эксплуатацию </w:t>
            </w:r>
          </w:p>
        </w:tc>
        <w:tc>
          <w:tcPr>
            <w:tcW w:w="2127" w:type="dxa"/>
          </w:tcPr>
          <w:p w:rsidR="008C7689" w:rsidRPr="00766E4F" w:rsidRDefault="008C7689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4F">
              <w:rPr>
                <w:rFonts w:ascii="Times New Roman" w:hAnsi="Times New Roman" w:cs="Times New Roman"/>
                <w:sz w:val="24"/>
                <w:szCs w:val="24"/>
              </w:rPr>
              <w:t>Балансовая (первоначальная) стоимость, руб.</w:t>
            </w:r>
          </w:p>
        </w:tc>
        <w:tc>
          <w:tcPr>
            <w:tcW w:w="1944" w:type="dxa"/>
          </w:tcPr>
          <w:p w:rsidR="008C7689" w:rsidRPr="00766E4F" w:rsidRDefault="008C7689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4F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1276" w:type="dxa"/>
          </w:tcPr>
          <w:p w:rsidR="008C7689" w:rsidRPr="00766E4F" w:rsidRDefault="008C7689" w:rsidP="00D12C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4F">
              <w:rPr>
                <w:rFonts w:ascii="Times New Roman" w:hAnsi="Times New Roman" w:cs="Times New Roman"/>
                <w:sz w:val="24"/>
                <w:szCs w:val="24"/>
              </w:rPr>
              <w:t>Номер учета в РГИ</w:t>
            </w:r>
          </w:p>
        </w:tc>
        <w:tc>
          <w:tcPr>
            <w:tcW w:w="1712" w:type="dxa"/>
          </w:tcPr>
          <w:p w:rsidR="008C7689" w:rsidRPr="00766E4F" w:rsidRDefault="008C7689" w:rsidP="00443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4F">
              <w:rPr>
                <w:rFonts w:ascii="Times New Roman" w:hAnsi="Times New Roman" w:cs="Times New Roman"/>
                <w:sz w:val="24"/>
                <w:szCs w:val="24"/>
              </w:rPr>
              <w:t>Текущее использование</w:t>
            </w:r>
          </w:p>
        </w:tc>
        <w:tc>
          <w:tcPr>
            <w:tcW w:w="1882" w:type="dxa"/>
          </w:tcPr>
          <w:p w:rsidR="008C7689" w:rsidRPr="00766E4F" w:rsidRDefault="008C7689" w:rsidP="00443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E4F">
              <w:rPr>
                <w:rFonts w:ascii="Times New Roman" w:hAnsi="Times New Roman" w:cs="Times New Roman"/>
                <w:sz w:val="24"/>
                <w:szCs w:val="24"/>
              </w:rPr>
              <w:t>Планируемое использование</w:t>
            </w:r>
          </w:p>
        </w:tc>
      </w:tr>
      <w:tr w:rsidR="008C7689" w:rsidRPr="00766E4F" w:rsidTr="00766E4F">
        <w:trPr>
          <w:jc w:val="center"/>
        </w:trPr>
        <w:tc>
          <w:tcPr>
            <w:tcW w:w="660" w:type="dxa"/>
          </w:tcPr>
          <w:p w:rsidR="008C7689" w:rsidRPr="00766E4F" w:rsidRDefault="008C7689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C7689" w:rsidRPr="00766E4F" w:rsidRDefault="008C7689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7689" w:rsidRPr="00766E4F" w:rsidRDefault="008C7689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8C7689" w:rsidRPr="00766E4F" w:rsidRDefault="008C7689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C7689" w:rsidRPr="00766E4F" w:rsidRDefault="008C7689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8C7689" w:rsidRPr="00766E4F" w:rsidRDefault="008C7689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7689" w:rsidRPr="00766E4F" w:rsidRDefault="008C7689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8C7689" w:rsidRPr="00766E4F" w:rsidRDefault="008C7689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8C7689" w:rsidRPr="00766E4F" w:rsidRDefault="008C7689" w:rsidP="00D1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7E4A" w:rsidRDefault="00097E4A" w:rsidP="000F6873">
      <w:pPr>
        <w:pStyle w:val="ConsPlusNormal"/>
        <w:ind w:firstLine="54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097E4A" w:rsidTr="00D12CF1"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097E4A" w:rsidTr="00D12CF1"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Default="00F95819" w:rsidP="00097E4A">
      <w:pPr>
        <w:pStyle w:val="ConsPlusNonformat"/>
        <w:jc w:val="both"/>
      </w:pPr>
    </w:p>
    <w:sectPr w:rsidR="00F95819" w:rsidSect="00766E4F">
      <w:headerReference w:type="default" r:id="rId7"/>
      <w:pgSz w:w="16838" w:h="11906" w:orient="landscape"/>
      <w:pgMar w:top="850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318" w:rsidRPr="000F6873" w:rsidRDefault="000B6318" w:rsidP="000F6873">
      <w:pPr>
        <w:spacing w:after="0" w:line="240" w:lineRule="auto"/>
      </w:pPr>
      <w:r>
        <w:separator/>
      </w:r>
    </w:p>
  </w:endnote>
  <w:endnote w:type="continuationSeparator" w:id="0">
    <w:p w:rsidR="000B6318" w:rsidRPr="000F6873" w:rsidRDefault="000B6318" w:rsidP="000F6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318" w:rsidRPr="000F6873" w:rsidRDefault="000B6318" w:rsidP="000F6873">
      <w:pPr>
        <w:spacing w:after="0" w:line="240" w:lineRule="auto"/>
      </w:pPr>
      <w:r>
        <w:separator/>
      </w:r>
    </w:p>
  </w:footnote>
  <w:footnote w:type="continuationSeparator" w:id="0">
    <w:p w:rsidR="000B6318" w:rsidRPr="000F6873" w:rsidRDefault="000B6318" w:rsidP="000F6873">
      <w:pPr>
        <w:spacing w:after="0" w:line="240" w:lineRule="auto"/>
      </w:pPr>
      <w:r>
        <w:continuationSeparator/>
      </w:r>
    </w:p>
  </w:footnote>
  <w:footnote w:id="1">
    <w:p w:rsidR="00E50C5B" w:rsidRPr="005B3728" w:rsidRDefault="00E50C5B" w:rsidP="00E50C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пункте 1 </w:t>
      </w:r>
      <w:r>
        <w:rPr>
          <w:rFonts w:ascii="Times New Roman" w:hAnsi="Times New Roman" w:cs="Times New Roman"/>
          <w:sz w:val="24"/>
          <w:szCs w:val="24"/>
        </w:rPr>
        <w:t xml:space="preserve">пункта 3 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3A1E1E">
        <w:rPr>
          <w:rFonts w:ascii="Times New Roman" w:hAnsi="Times New Roman" w:cs="Times New Roman"/>
          <w:sz w:val="24"/>
          <w:szCs w:val="24"/>
        </w:rPr>
        <w:t>4,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3A1E1E">
        <w:rPr>
          <w:rFonts w:ascii="Times New Roman" w:hAnsi="Times New Roman" w:cs="Times New Roman"/>
          <w:sz w:val="24"/>
          <w:szCs w:val="24"/>
        </w:rPr>
        <w:t>под</w:t>
      </w:r>
      <w:r w:rsidR="003A1E1E" w:rsidRPr="005B3728">
        <w:rPr>
          <w:rFonts w:ascii="Times New Roman" w:hAnsi="Times New Roman" w:cs="Times New Roman"/>
          <w:sz w:val="24"/>
          <w:szCs w:val="24"/>
        </w:rPr>
        <w:t xml:space="preserve">пункте 1 </w:t>
      </w:r>
      <w:r w:rsidR="003A1E1E">
        <w:rPr>
          <w:rFonts w:ascii="Times New Roman" w:hAnsi="Times New Roman" w:cs="Times New Roman"/>
          <w:sz w:val="24"/>
          <w:szCs w:val="24"/>
        </w:rPr>
        <w:t xml:space="preserve">пункта 3 </w:t>
      </w:r>
      <w:r w:rsidR="003A1E1E"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3A1E1E">
        <w:rPr>
          <w:rFonts w:ascii="Times New Roman" w:hAnsi="Times New Roman" w:cs="Times New Roman"/>
          <w:sz w:val="24"/>
          <w:szCs w:val="24"/>
        </w:rPr>
        <w:t>5,</w:t>
      </w:r>
      <w:r w:rsidR="003A1E1E"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3A1E1E">
        <w:rPr>
          <w:rFonts w:ascii="Times New Roman" w:hAnsi="Times New Roman" w:cs="Times New Roman"/>
          <w:sz w:val="24"/>
          <w:szCs w:val="24"/>
        </w:rPr>
        <w:t>под</w:t>
      </w:r>
      <w:r w:rsidR="003A1E1E" w:rsidRPr="005B3728">
        <w:rPr>
          <w:rFonts w:ascii="Times New Roman" w:hAnsi="Times New Roman" w:cs="Times New Roman"/>
          <w:sz w:val="24"/>
          <w:szCs w:val="24"/>
        </w:rPr>
        <w:t xml:space="preserve">пункте 1 </w:t>
      </w:r>
      <w:r w:rsidR="003A1E1E">
        <w:rPr>
          <w:rFonts w:ascii="Times New Roman" w:hAnsi="Times New Roman" w:cs="Times New Roman"/>
          <w:sz w:val="24"/>
          <w:szCs w:val="24"/>
        </w:rPr>
        <w:t xml:space="preserve">пункта 3 </w:t>
      </w:r>
      <w:r w:rsidR="003A1E1E"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3A1E1E">
        <w:rPr>
          <w:rFonts w:ascii="Times New Roman" w:hAnsi="Times New Roman" w:cs="Times New Roman"/>
          <w:sz w:val="24"/>
          <w:szCs w:val="24"/>
        </w:rPr>
        <w:t>7</w:t>
      </w:r>
      <w:r w:rsidR="003A1E1E"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Pr="005B3728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Республики Дагестан от 20 июля 2018 г. № </w:t>
      </w:r>
      <w:r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4430B2" w:rsidRPr="000F6873" w:rsidRDefault="004430B2" w:rsidP="00443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8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6873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C03FC8">
        <w:rPr>
          <w:rFonts w:ascii="Times New Roman" w:hAnsi="Times New Roman" w:cs="Times New Roman"/>
          <w:sz w:val="24"/>
          <w:szCs w:val="24"/>
        </w:rPr>
        <w:t xml:space="preserve">наименование государственного </w:t>
      </w:r>
      <w:r w:rsidR="00E50C5B">
        <w:rPr>
          <w:rFonts w:ascii="Times New Roman" w:hAnsi="Times New Roman" w:cs="Times New Roman"/>
          <w:sz w:val="24"/>
          <w:szCs w:val="24"/>
        </w:rPr>
        <w:t>учреждения</w:t>
      </w:r>
      <w:r w:rsidR="00C03FC8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3">
    <w:p w:rsidR="004430B2" w:rsidRPr="004430B2" w:rsidRDefault="004430B2" w:rsidP="00443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4430B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430B2">
        <w:rPr>
          <w:rFonts w:ascii="Times New Roman" w:hAnsi="Times New Roman" w:cs="Times New Roman"/>
          <w:sz w:val="24"/>
          <w:szCs w:val="24"/>
        </w:rPr>
        <w:t xml:space="preserve"> Указывается предмет сделки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3814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50C5B" w:rsidRPr="00E50C5B" w:rsidRDefault="00E2258F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50C5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50C5B" w:rsidRPr="00E50C5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50C5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66E4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50C5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50C5B" w:rsidRDefault="00E50C5B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873"/>
    <w:rsid w:val="00007BCF"/>
    <w:rsid w:val="0003610A"/>
    <w:rsid w:val="00090242"/>
    <w:rsid w:val="00097E4A"/>
    <w:rsid w:val="000B6318"/>
    <w:rsid w:val="000D4822"/>
    <w:rsid w:val="000D6F5B"/>
    <w:rsid w:val="000F6873"/>
    <w:rsid w:val="0020063A"/>
    <w:rsid w:val="00220A17"/>
    <w:rsid w:val="003A1E1E"/>
    <w:rsid w:val="004430B2"/>
    <w:rsid w:val="004F7C46"/>
    <w:rsid w:val="0058406F"/>
    <w:rsid w:val="005E3A9E"/>
    <w:rsid w:val="006015AB"/>
    <w:rsid w:val="00707A76"/>
    <w:rsid w:val="00766E4F"/>
    <w:rsid w:val="007F0C52"/>
    <w:rsid w:val="008B0FEF"/>
    <w:rsid w:val="008C7689"/>
    <w:rsid w:val="00922FB1"/>
    <w:rsid w:val="009D60A2"/>
    <w:rsid w:val="00A6329A"/>
    <w:rsid w:val="00B103FA"/>
    <w:rsid w:val="00C03FC8"/>
    <w:rsid w:val="00D123DA"/>
    <w:rsid w:val="00D31BDB"/>
    <w:rsid w:val="00D83132"/>
    <w:rsid w:val="00E2258F"/>
    <w:rsid w:val="00E50C5B"/>
    <w:rsid w:val="00F676E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68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68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F687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F687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F6873"/>
    <w:rPr>
      <w:vertAlign w:val="superscript"/>
    </w:rPr>
  </w:style>
  <w:style w:type="table" w:styleId="a6">
    <w:name w:val="Table Grid"/>
    <w:basedOn w:val="a1"/>
    <w:uiPriority w:val="59"/>
    <w:rsid w:val="00097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50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0C5B"/>
  </w:style>
  <w:style w:type="paragraph" w:styleId="a9">
    <w:name w:val="footer"/>
    <w:basedOn w:val="a"/>
    <w:link w:val="aa"/>
    <w:uiPriority w:val="99"/>
    <w:semiHidden/>
    <w:unhideWhenUsed/>
    <w:rsid w:val="00E50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50C5B"/>
  </w:style>
  <w:style w:type="paragraph" w:styleId="ab">
    <w:name w:val="Balloon Text"/>
    <w:basedOn w:val="a"/>
    <w:link w:val="ac"/>
    <w:uiPriority w:val="99"/>
    <w:semiHidden/>
    <w:unhideWhenUsed/>
    <w:rsid w:val="008C7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647D7-D90B-4245-8420-5860623D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2018-11-01T11:18:00Z</cp:lastPrinted>
  <dcterms:created xsi:type="dcterms:W3CDTF">2018-11-01T11:20:00Z</dcterms:created>
  <dcterms:modified xsi:type="dcterms:W3CDTF">2018-11-01T11:54:00Z</dcterms:modified>
</cp:coreProperties>
</file>