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5B" w:rsidRPr="00C01376" w:rsidRDefault="00E50C5B" w:rsidP="00E50C5B">
      <w:pPr>
        <w:pStyle w:val="ConsPlusNormal"/>
        <w:ind w:left="921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 xml:space="preserve">рассмотрения вопросов по рассмотрению вопросов финансово-хозяйственной деятельности государственных учреждений </w:t>
      </w: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перечня недвижимого имущества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0F6873" w:rsidRPr="006166C1" w:rsidRDefault="000F6873" w:rsidP="000F68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Перечень</w:t>
      </w: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E50C5B">
        <w:rPr>
          <w:rFonts w:ascii="Times New Roman" w:hAnsi="Times New Roman" w:cs="Times New Roman"/>
          <w:sz w:val="28"/>
          <w:szCs w:val="28"/>
        </w:rPr>
        <w:t xml:space="preserve">недвижимого </w:t>
      </w:r>
      <w:r w:rsidRPr="000F6873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4430B2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предлагается заключение сделки</w:t>
      </w: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4430B2" w:rsidRDefault="004430B2" w:rsidP="000F6873">
      <w:pPr>
        <w:pStyle w:val="ConsPlusNormal"/>
        <w:ind w:firstLine="540"/>
        <w:jc w:val="both"/>
      </w:pP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320"/>
        <w:gridCol w:w="1155"/>
        <w:gridCol w:w="1322"/>
        <w:gridCol w:w="1559"/>
        <w:gridCol w:w="1276"/>
        <w:gridCol w:w="1428"/>
        <w:gridCol w:w="981"/>
        <w:gridCol w:w="1320"/>
        <w:gridCol w:w="2145"/>
        <w:gridCol w:w="1071"/>
        <w:gridCol w:w="1071"/>
      </w:tblGrid>
      <w:tr w:rsidR="00E50C5B" w:rsidRPr="00E50C5B" w:rsidTr="00E50C5B">
        <w:tc>
          <w:tcPr>
            <w:tcW w:w="660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E50C5B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E50C5B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E50C5B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>Наименование объекта</w:t>
            </w:r>
          </w:p>
        </w:tc>
        <w:tc>
          <w:tcPr>
            <w:tcW w:w="1155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>Инвентарный номер</w:t>
            </w:r>
          </w:p>
        </w:tc>
        <w:tc>
          <w:tcPr>
            <w:tcW w:w="1322" w:type="dxa"/>
          </w:tcPr>
          <w:p w:rsidR="00E50C5B" w:rsidRPr="00E50C5B" w:rsidRDefault="00E50C5B" w:rsidP="004430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 xml:space="preserve">Год ввода в эксплуатацию </w:t>
            </w:r>
          </w:p>
        </w:tc>
        <w:tc>
          <w:tcPr>
            <w:tcW w:w="1559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>Балансовая (первоначальная) стоимость, руб.</w:t>
            </w:r>
          </w:p>
        </w:tc>
        <w:tc>
          <w:tcPr>
            <w:tcW w:w="1276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>Остаточная стоимость, руб.</w:t>
            </w:r>
          </w:p>
        </w:tc>
        <w:tc>
          <w:tcPr>
            <w:tcW w:w="1428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>Кадастровый номер</w:t>
            </w:r>
          </w:p>
        </w:tc>
        <w:tc>
          <w:tcPr>
            <w:tcW w:w="981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>Номер учета в РГИ</w:t>
            </w:r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 xml:space="preserve">Дата и номер государственной </w:t>
            </w:r>
            <w:proofErr w:type="gramStart"/>
            <w:r w:rsidRPr="00E50C5B">
              <w:rPr>
                <w:rFonts w:ascii="Times New Roman" w:hAnsi="Times New Roman" w:cs="Times New Roman"/>
                <w:sz w:val="20"/>
              </w:rPr>
              <w:t>регистрации</w:t>
            </w:r>
            <w:proofErr w:type="gramEnd"/>
            <w:r w:rsidRPr="00E50C5B">
              <w:rPr>
                <w:rFonts w:ascii="Times New Roman" w:hAnsi="Times New Roman" w:cs="Times New Roman"/>
                <w:sz w:val="20"/>
              </w:rPr>
              <w:t xml:space="preserve"> права собственности Республики Дагестан</w:t>
            </w:r>
          </w:p>
        </w:tc>
        <w:tc>
          <w:tcPr>
            <w:tcW w:w="2145" w:type="dxa"/>
          </w:tcPr>
          <w:p w:rsidR="00E50C5B" w:rsidRPr="00E50C5B" w:rsidRDefault="00E50C5B" w:rsidP="004430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0C5B">
              <w:rPr>
                <w:rFonts w:ascii="Times New Roman" w:hAnsi="Times New Roman" w:cs="Times New Roman"/>
                <w:sz w:val="20"/>
              </w:rPr>
              <w:t xml:space="preserve">Дата и номер государственной регистрации права </w:t>
            </w:r>
            <w:proofErr w:type="spellStart"/>
            <w:r w:rsidRPr="00E50C5B">
              <w:rPr>
                <w:rFonts w:ascii="Times New Roman" w:hAnsi="Times New Roman" w:cs="Times New Roman"/>
                <w:sz w:val="20"/>
              </w:rPr>
              <w:t>правообладателяя</w:t>
            </w:r>
            <w:proofErr w:type="spellEnd"/>
          </w:p>
        </w:tc>
        <w:tc>
          <w:tcPr>
            <w:tcW w:w="1071" w:type="dxa"/>
          </w:tcPr>
          <w:p w:rsidR="00E50C5B" w:rsidRPr="00E50C5B" w:rsidRDefault="00E50C5B" w:rsidP="004430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Текущее использование</w:t>
            </w:r>
          </w:p>
        </w:tc>
        <w:tc>
          <w:tcPr>
            <w:tcW w:w="1071" w:type="dxa"/>
          </w:tcPr>
          <w:p w:rsidR="00E50C5B" w:rsidRDefault="00E50C5B" w:rsidP="004430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Планируемое использование</w:t>
            </w:r>
          </w:p>
        </w:tc>
      </w:tr>
      <w:tr w:rsidR="00E50C5B" w:rsidRPr="00E50C5B" w:rsidTr="00E50C5B">
        <w:tc>
          <w:tcPr>
            <w:tcW w:w="66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2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8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5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0C5B" w:rsidRPr="00E50C5B" w:rsidTr="00E50C5B">
        <w:tc>
          <w:tcPr>
            <w:tcW w:w="66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2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8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5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0C5B" w:rsidRPr="00E50C5B" w:rsidTr="00E50C5B">
        <w:tc>
          <w:tcPr>
            <w:tcW w:w="66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2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8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5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50C5B" w:rsidRPr="00E50C5B" w:rsidRDefault="00E50C5B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97E4A" w:rsidRDefault="00097E4A" w:rsidP="000F6873">
      <w:pPr>
        <w:pStyle w:val="ConsPlusNormal"/>
        <w:ind w:firstLine="540"/>
        <w:jc w:val="both"/>
      </w:pPr>
    </w:p>
    <w:p w:rsidR="00707A76" w:rsidRDefault="00707A76" w:rsidP="00707A7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(если планируется сделка в отношении помещений в здании указывается следующее</w:t>
      </w:r>
      <w:r w:rsidR="00F676E5">
        <w:rPr>
          <w:rFonts w:ascii="Times New Roman" w:hAnsi="Times New Roman" w:cs="Times New Roman"/>
          <w:sz w:val="28"/>
          <w:szCs w:val="28"/>
        </w:rPr>
        <w:t xml:space="preserve"> в отношении каждого здания:</w:t>
      </w:r>
      <w:proofErr w:type="gramEnd"/>
    </w:p>
    <w:p w:rsidR="00F676E5" w:rsidRDefault="00F676E5" w:rsidP="00707A7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Помещения в здании по адресу: ___________________, кадастровый номер здания: __________________</w:t>
      </w:r>
      <w:r w:rsidR="00E50C5B">
        <w:rPr>
          <w:rFonts w:ascii="Times New Roman" w:hAnsi="Times New Roman" w:cs="Times New Roman"/>
          <w:sz w:val="28"/>
          <w:szCs w:val="28"/>
        </w:rPr>
        <w:t xml:space="preserve"> (государственная регистрация права собственности Республики Дагестан </w:t>
      </w:r>
      <w:proofErr w:type="gramStart"/>
      <w:r w:rsidR="00E50C5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50C5B">
        <w:rPr>
          <w:rFonts w:ascii="Times New Roman" w:hAnsi="Times New Roman" w:cs="Times New Roman"/>
          <w:sz w:val="28"/>
          <w:szCs w:val="28"/>
        </w:rPr>
        <w:t xml:space="preserve"> ___ № ____, </w:t>
      </w:r>
      <w:proofErr w:type="gramStart"/>
      <w:r w:rsidR="00E50C5B">
        <w:rPr>
          <w:rFonts w:ascii="Times New Roman" w:hAnsi="Times New Roman" w:cs="Times New Roman"/>
          <w:sz w:val="28"/>
          <w:szCs w:val="28"/>
        </w:rPr>
        <w:t>государственная</w:t>
      </w:r>
      <w:proofErr w:type="gramEnd"/>
      <w:r w:rsidR="00E50C5B">
        <w:rPr>
          <w:rFonts w:ascii="Times New Roman" w:hAnsi="Times New Roman" w:cs="Times New Roman"/>
          <w:sz w:val="28"/>
          <w:szCs w:val="28"/>
        </w:rPr>
        <w:t xml:space="preserve"> регистрация права заявителя от ____ № _____, РНГИ</w:t>
      </w:r>
      <w:r w:rsidR="00E50C5B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E50C5B">
        <w:rPr>
          <w:rFonts w:ascii="Times New Roman" w:hAnsi="Times New Roman" w:cs="Times New Roman"/>
          <w:sz w:val="28"/>
          <w:szCs w:val="28"/>
        </w:rPr>
        <w:t xml:space="preserve"> ___________)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76E5" w:rsidRDefault="00F676E5" w:rsidP="00707A7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21"/>
        <w:gridCol w:w="3237"/>
        <w:gridCol w:w="2028"/>
        <w:gridCol w:w="2028"/>
        <w:gridCol w:w="2028"/>
        <w:gridCol w:w="2028"/>
        <w:gridCol w:w="2028"/>
      </w:tblGrid>
      <w:tr w:rsidR="00E50C5B" w:rsidTr="00120516">
        <w:tc>
          <w:tcPr>
            <w:tcW w:w="1021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3237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028" w:type="dxa"/>
          </w:tcPr>
          <w:p w:rsidR="00E50C5B" w:rsidRDefault="00E50C5B" w:rsidP="00E50C5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Текущее использование</w:t>
            </w: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Планируемое использование</w:t>
            </w:r>
          </w:p>
        </w:tc>
      </w:tr>
      <w:tr w:rsidR="00E50C5B" w:rsidTr="00120516">
        <w:tc>
          <w:tcPr>
            <w:tcW w:w="1021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C5B" w:rsidTr="00120516">
        <w:tc>
          <w:tcPr>
            <w:tcW w:w="1021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50C5B" w:rsidRDefault="00E50C5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A76" w:rsidRDefault="00707A76" w:rsidP="00707A7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</w:p>
    <w:p w:rsidR="00097E4A" w:rsidRDefault="00097E4A" w:rsidP="000F6873">
      <w:pPr>
        <w:pStyle w:val="ConsPlusNormal"/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Default="00F95819" w:rsidP="00097E4A">
      <w:pPr>
        <w:pStyle w:val="ConsPlusNonformat"/>
        <w:jc w:val="both"/>
      </w:pPr>
    </w:p>
    <w:sectPr w:rsidR="00F95819" w:rsidSect="00E50C5B">
      <w:head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1A7" w:rsidRPr="000F6873" w:rsidRDefault="00DB71A7" w:rsidP="000F6873">
      <w:pPr>
        <w:spacing w:after="0" w:line="240" w:lineRule="auto"/>
      </w:pPr>
      <w:r>
        <w:separator/>
      </w:r>
    </w:p>
  </w:endnote>
  <w:endnote w:type="continuationSeparator" w:id="0">
    <w:p w:rsidR="00DB71A7" w:rsidRPr="000F6873" w:rsidRDefault="00DB71A7" w:rsidP="000F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1A7" w:rsidRPr="000F6873" w:rsidRDefault="00DB71A7" w:rsidP="000F6873">
      <w:pPr>
        <w:spacing w:after="0" w:line="240" w:lineRule="auto"/>
      </w:pPr>
      <w:r>
        <w:separator/>
      </w:r>
    </w:p>
  </w:footnote>
  <w:footnote w:type="continuationSeparator" w:id="0">
    <w:p w:rsidR="00DB71A7" w:rsidRPr="000F6873" w:rsidRDefault="00DB71A7" w:rsidP="000F6873">
      <w:pPr>
        <w:spacing w:after="0" w:line="240" w:lineRule="auto"/>
      </w:pPr>
      <w:r>
        <w:continuationSeparator/>
      </w:r>
    </w:p>
  </w:footnote>
  <w:footnote w:id="1">
    <w:p w:rsidR="00E50C5B" w:rsidRPr="005B3728" w:rsidRDefault="00E50C5B" w:rsidP="00E50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770143">
        <w:rPr>
          <w:rFonts w:ascii="Times New Roman" w:hAnsi="Times New Roman" w:cs="Times New Roman"/>
          <w:sz w:val="24"/>
          <w:szCs w:val="24"/>
        </w:rPr>
        <w:t>2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770143">
        <w:rPr>
          <w:rFonts w:ascii="Times New Roman" w:hAnsi="Times New Roman" w:cs="Times New Roman"/>
          <w:sz w:val="24"/>
          <w:szCs w:val="24"/>
        </w:rPr>
        <w:t>5,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770143">
        <w:rPr>
          <w:rFonts w:ascii="Times New Roman" w:hAnsi="Times New Roman" w:cs="Times New Roman"/>
          <w:sz w:val="24"/>
          <w:szCs w:val="24"/>
        </w:rPr>
        <w:t>под</w:t>
      </w:r>
      <w:r w:rsidR="00770143" w:rsidRPr="005B3728">
        <w:rPr>
          <w:rFonts w:ascii="Times New Roman" w:hAnsi="Times New Roman" w:cs="Times New Roman"/>
          <w:sz w:val="24"/>
          <w:szCs w:val="24"/>
        </w:rPr>
        <w:t xml:space="preserve">пункте 1 </w:t>
      </w:r>
      <w:r w:rsidR="00770143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="00770143"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770143">
        <w:rPr>
          <w:rFonts w:ascii="Times New Roman" w:hAnsi="Times New Roman" w:cs="Times New Roman"/>
          <w:sz w:val="24"/>
          <w:szCs w:val="24"/>
        </w:rPr>
        <w:t>6,</w:t>
      </w:r>
      <w:r w:rsidR="00770143"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770143">
        <w:rPr>
          <w:rFonts w:ascii="Times New Roman" w:hAnsi="Times New Roman" w:cs="Times New Roman"/>
          <w:sz w:val="24"/>
          <w:szCs w:val="24"/>
        </w:rPr>
        <w:t>под</w:t>
      </w:r>
      <w:r w:rsidR="00770143"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770143">
        <w:rPr>
          <w:rFonts w:ascii="Times New Roman" w:hAnsi="Times New Roman" w:cs="Times New Roman"/>
          <w:sz w:val="24"/>
          <w:szCs w:val="24"/>
        </w:rPr>
        <w:t>2</w:t>
      </w:r>
      <w:r w:rsidR="00770143"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770143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="00770143"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770143">
        <w:rPr>
          <w:rFonts w:ascii="Times New Roman" w:hAnsi="Times New Roman" w:cs="Times New Roman"/>
          <w:sz w:val="24"/>
          <w:szCs w:val="24"/>
        </w:rPr>
        <w:t>7</w:t>
      </w:r>
      <w:r w:rsidR="00770143"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5B3728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Республики Дагестан от 20 июля 2018 г. № </w:t>
      </w:r>
      <w:r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4430B2" w:rsidRPr="000F6873" w:rsidRDefault="004430B2" w:rsidP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C03FC8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государственного </w:t>
      </w:r>
      <w:r w:rsidR="00E50C5B">
        <w:rPr>
          <w:rFonts w:ascii="Times New Roman" w:hAnsi="Times New Roman" w:cs="Times New Roman"/>
          <w:sz w:val="24"/>
          <w:szCs w:val="24"/>
        </w:rPr>
        <w:t>учреждения</w:t>
      </w:r>
      <w:r w:rsidR="00C03FC8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3">
    <w:p w:rsidR="004430B2" w:rsidRPr="004430B2" w:rsidRDefault="004430B2" w:rsidP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4430B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30B2">
        <w:rPr>
          <w:rFonts w:ascii="Times New Roman" w:hAnsi="Times New Roman" w:cs="Times New Roman"/>
          <w:sz w:val="24"/>
          <w:szCs w:val="24"/>
        </w:rPr>
        <w:t xml:space="preserve"> Указывается предмет сделки</w:t>
      </w:r>
    </w:p>
  </w:footnote>
  <w:footnote w:id="4">
    <w:p w:rsidR="00E50C5B" w:rsidRPr="00E50C5B" w:rsidRDefault="00E50C5B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C5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50C5B">
        <w:rPr>
          <w:rFonts w:ascii="Times New Roman" w:hAnsi="Times New Roman" w:cs="Times New Roman"/>
          <w:sz w:val="24"/>
          <w:szCs w:val="24"/>
        </w:rPr>
        <w:t xml:space="preserve"> Реестровый ном</w:t>
      </w:r>
      <w:r>
        <w:rPr>
          <w:rFonts w:ascii="Times New Roman" w:hAnsi="Times New Roman" w:cs="Times New Roman"/>
          <w:sz w:val="24"/>
          <w:szCs w:val="24"/>
        </w:rPr>
        <w:t>ер</w:t>
      </w:r>
      <w:r w:rsidRPr="00E50C5B">
        <w:rPr>
          <w:rFonts w:ascii="Times New Roman" w:hAnsi="Times New Roman" w:cs="Times New Roman"/>
          <w:sz w:val="24"/>
          <w:szCs w:val="24"/>
        </w:rPr>
        <w:t xml:space="preserve"> государственного имущества (реестр государственного имущества Республики Дагестан)</w:t>
      </w:r>
    </w:p>
  </w:footnote>
  <w:footnote w:id="5">
    <w:p w:rsidR="00E50C5B" w:rsidRPr="0049541B" w:rsidRDefault="00E50C5B" w:rsidP="00707A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41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9541B">
        <w:rPr>
          <w:rFonts w:ascii="Times New Roman" w:hAnsi="Times New Roman" w:cs="Times New Roman"/>
          <w:sz w:val="24"/>
          <w:szCs w:val="24"/>
        </w:rPr>
        <w:t xml:space="preserve"> Данные в таблице заполняются в соответствии с данными технического паспорта на объект (поэтажный план, экспликация)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3814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50C5B" w:rsidRPr="00E50C5B" w:rsidRDefault="00ED6FC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50C5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50C5B" w:rsidRPr="00E50C5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50C5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701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50C5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50C5B" w:rsidRDefault="00E50C5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873"/>
    <w:rsid w:val="00007BCF"/>
    <w:rsid w:val="0003610A"/>
    <w:rsid w:val="00090242"/>
    <w:rsid w:val="00097E4A"/>
    <w:rsid w:val="000D4822"/>
    <w:rsid w:val="000D6F5B"/>
    <w:rsid w:val="000F6873"/>
    <w:rsid w:val="0020063A"/>
    <w:rsid w:val="00220A17"/>
    <w:rsid w:val="004430B2"/>
    <w:rsid w:val="004F7C46"/>
    <w:rsid w:val="0058406F"/>
    <w:rsid w:val="005E3A9E"/>
    <w:rsid w:val="006012CD"/>
    <w:rsid w:val="006015AB"/>
    <w:rsid w:val="00707A76"/>
    <w:rsid w:val="00770143"/>
    <w:rsid w:val="007F0C52"/>
    <w:rsid w:val="008B0FEF"/>
    <w:rsid w:val="00922FB1"/>
    <w:rsid w:val="009D60A2"/>
    <w:rsid w:val="00A6329A"/>
    <w:rsid w:val="00C03FC8"/>
    <w:rsid w:val="00D123DA"/>
    <w:rsid w:val="00D31BDB"/>
    <w:rsid w:val="00D83132"/>
    <w:rsid w:val="00DB71A7"/>
    <w:rsid w:val="00E50C5B"/>
    <w:rsid w:val="00ED6FC2"/>
    <w:rsid w:val="00F676E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68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F68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68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6873"/>
    <w:rPr>
      <w:vertAlign w:val="superscript"/>
    </w:rPr>
  </w:style>
  <w:style w:type="table" w:styleId="a6">
    <w:name w:val="Table Grid"/>
    <w:basedOn w:val="a1"/>
    <w:uiPriority w:val="59"/>
    <w:rsid w:val="00097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5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0C5B"/>
  </w:style>
  <w:style w:type="paragraph" w:styleId="a9">
    <w:name w:val="footer"/>
    <w:basedOn w:val="a"/>
    <w:link w:val="aa"/>
    <w:uiPriority w:val="99"/>
    <w:semiHidden/>
    <w:unhideWhenUsed/>
    <w:rsid w:val="00E5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0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0AC01-364A-408E-8234-98446817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2018-11-01T11:18:00Z</dcterms:created>
  <dcterms:modified xsi:type="dcterms:W3CDTF">2018-11-01T12:01:00Z</dcterms:modified>
</cp:coreProperties>
</file>