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224" w:rsidRDefault="00280224" w:rsidP="00EC61C4">
      <w:pPr>
        <w:rPr>
          <w:spacing w:val="20"/>
          <w:sz w:val="36"/>
        </w:rPr>
      </w:pPr>
      <w:r>
        <w:rPr>
          <w:noProof/>
          <w:spacing w:val="20"/>
          <w:sz w:val="36"/>
        </w:rPr>
        <w:drawing>
          <wp:anchor distT="0" distB="0" distL="114300" distR="114300" simplePos="0" relativeHeight="251661312" behindDoc="0" locked="0" layoutInCell="1" allowOverlap="1">
            <wp:simplePos x="0" y="0"/>
            <wp:positionH relativeFrom="margin">
              <wp:posOffset>2708910</wp:posOffset>
            </wp:positionH>
            <wp:positionV relativeFrom="margin">
              <wp:posOffset>257810</wp:posOffset>
            </wp:positionV>
            <wp:extent cx="800100" cy="809625"/>
            <wp:effectExtent l="19050" t="0" r="0" b="0"/>
            <wp:wrapSquare wrapText="bothSides"/>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srcRect/>
                    <a:stretch>
                      <a:fillRect/>
                    </a:stretch>
                  </pic:blipFill>
                  <pic:spPr bwMode="auto">
                    <a:xfrm>
                      <a:off x="0" y="0"/>
                      <a:ext cx="800100" cy="809625"/>
                    </a:xfrm>
                    <a:prstGeom prst="rect">
                      <a:avLst/>
                    </a:prstGeom>
                    <a:noFill/>
                    <a:ln w="9525">
                      <a:noFill/>
                      <a:miter lim="800000"/>
                      <a:headEnd/>
                      <a:tailEnd/>
                    </a:ln>
                  </pic:spPr>
                </pic:pic>
              </a:graphicData>
            </a:graphic>
          </wp:anchor>
        </w:drawing>
      </w:r>
    </w:p>
    <w:p w:rsidR="00EC61C4" w:rsidRDefault="00EC61C4" w:rsidP="00EC61C4">
      <w:pPr>
        <w:rPr>
          <w:spacing w:val="20"/>
          <w:sz w:val="36"/>
        </w:rPr>
      </w:pPr>
    </w:p>
    <w:p w:rsidR="00EC61C4" w:rsidRDefault="00EC61C4" w:rsidP="00EC61C4">
      <w:pPr>
        <w:rPr>
          <w:spacing w:val="20"/>
          <w:sz w:val="36"/>
        </w:rPr>
      </w:pPr>
    </w:p>
    <w:p w:rsidR="00280224" w:rsidRDefault="00280224" w:rsidP="00280224">
      <w:pPr>
        <w:jc w:val="center"/>
      </w:pPr>
    </w:p>
    <w:p w:rsidR="00280224" w:rsidRDefault="00280224" w:rsidP="00280224">
      <w:pPr>
        <w:jc w:val="center"/>
      </w:pPr>
    </w:p>
    <w:p w:rsidR="00280224" w:rsidRDefault="00280224" w:rsidP="00280224"/>
    <w:p w:rsidR="00280224" w:rsidRPr="00D336F4" w:rsidRDefault="00280224" w:rsidP="00280224">
      <w:pPr>
        <w:spacing w:line="240" w:lineRule="atLeast"/>
        <w:jc w:val="center"/>
        <w:rPr>
          <w:b/>
          <w:bCs/>
          <w:spacing w:val="44"/>
          <w:sz w:val="24"/>
          <w:szCs w:val="24"/>
        </w:rPr>
      </w:pPr>
      <w:r w:rsidRPr="00D336F4">
        <w:rPr>
          <w:b/>
          <w:bCs/>
          <w:spacing w:val="44"/>
          <w:sz w:val="24"/>
          <w:szCs w:val="24"/>
        </w:rPr>
        <w:t xml:space="preserve">МИНИСТЕРСТВО </w:t>
      </w:r>
      <w:r>
        <w:rPr>
          <w:b/>
          <w:bCs/>
          <w:spacing w:val="44"/>
          <w:sz w:val="24"/>
          <w:szCs w:val="24"/>
        </w:rPr>
        <w:t>ПО ЗЕМЕЛЬНЫМ И ИМУЩЕСТВЕННЫМ ОТНОШЕНИЯМ РЕСПУБЛИКИ ДАГЕСТАН</w:t>
      </w:r>
    </w:p>
    <w:p w:rsidR="00280224" w:rsidRDefault="00280224" w:rsidP="00280224">
      <w:pPr>
        <w:pStyle w:val="ad"/>
        <w:rPr>
          <w:b/>
          <w:bCs/>
          <w:spacing w:val="26"/>
          <w:sz w:val="24"/>
          <w:szCs w:val="24"/>
        </w:rPr>
      </w:pPr>
      <w:r w:rsidRPr="00D336F4">
        <w:rPr>
          <w:b/>
          <w:bCs/>
          <w:spacing w:val="26"/>
          <w:sz w:val="24"/>
          <w:szCs w:val="24"/>
        </w:rPr>
        <w:t>(</w:t>
      </w:r>
      <w:r>
        <w:rPr>
          <w:b/>
          <w:bCs/>
          <w:spacing w:val="26"/>
          <w:sz w:val="24"/>
          <w:szCs w:val="24"/>
        </w:rPr>
        <w:t>МИНИМУЩЕСТВО ДАГЕСТАНА</w:t>
      </w:r>
      <w:r w:rsidRPr="00D336F4">
        <w:rPr>
          <w:b/>
          <w:bCs/>
          <w:spacing w:val="26"/>
          <w:sz w:val="24"/>
          <w:szCs w:val="24"/>
        </w:rPr>
        <w:t>)</w:t>
      </w:r>
    </w:p>
    <w:p w:rsidR="00280224" w:rsidRPr="00116EAC" w:rsidRDefault="00280224" w:rsidP="00280224">
      <w:pPr>
        <w:pStyle w:val="ad"/>
        <w:rPr>
          <w:b/>
          <w:bCs/>
          <w:spacing w:val="26"/>
          <w:sz w:val="24"/>
          <w:szCs w:val="24"/>
        </w:rPr>
      </w:pPr>
    </w:p>
    <w:p w:rsidR="00280224" w:rsidRDefault="00280224" w:rsidP="00280224">
      <w:pPr>
        <w:jc w:val="center"/>
        <w:rPr>
          <w:spacing w:val="20"/>
          <w:sz w:val="36"/>
        </w:rPr>
      </w:pPr>
      <w:r>
        <w:rPr>
          <w:spacing w:val="20"/>
          <w:sz w:val="36"/>
        </w:rPr>
        <w:t>П Р О Т О К О Л</w:t>
      </w:r>
    </w:p>
    <w:p w:rsidR="00280224" w:rsidRDefault="00280224" w:rsidP="00280224">
      <w:pPr>
        <w:jc w:val="center"/>
        <w:rPr>
          <w:spacing w:val="20"/>
          <w:sz w:val="24"/>
        </w:rPr>
      </w:pPr>
    </w:p>
    <w:p w:rsidR="00280224" w:rsidRPr="00606729" w:rsidRDefault="00280224" w:rsidP="00280224">
      <w:pPr>
        <w:pBdr>
          <w:bottom w:val="single" w:sz="12" w:space="1" w:color="auto"/>
        </w:pBdr>
        <w:jc w:val="center"/>
        <w:rPr>
          <w:sz w:val="28"/>
          <w:szCs w:val="28"/>
        </w:rPr>
      </w:pPr>
      <w:r w:rsidRPr="00606729">
        <w:rPr>
          <w:sz w:val="28"/>
          <w:szCs w:val="28"/>
        </w:rPr>
        <w:t xml:space="preserve">заседания Комиссии Минимущества Дагестана по рассмотрению вопросов </w:t>
      </w:r>
      <w:r>
        <w:rPr>
          <w:sz w:val="28"/>
          <w:szCs w:val="28"/>
        </w:rPr>
        <w:t>о списании имущества, находящегося в государственной собственности Республики Дагестан</w:t>
      </w:r>
    </w:p>
    <w:p w:rsidR="00280224" w:rsidRPr="00606729" w:rsidRDefault="00280224" w:rsidP="00280224">
      <w:pPr>
        <w:jc w:val="center"/>
        <w:rPr>
          <w:sz w:val="28"/>
          <w:szCs w:val="28"/>
        </w:rPr>
      </w:pPr>
      <w:r w:rsidRPr="00606729">
        <w:rPr>
          <w:sz w:val="28"/>
          <w:szCs w:val="28"/>
        </w:rPr>
        <w:t xml:space="preserve">(Приказ Министерства по земельным и имущественным отношениям Республики Дагестан  от  </w:t>
      </w:r>
      <w:r>
        <w:rPr>
          <w:sz w:val="28"/>
          <w:szCs w:val="28"/>
        </w:rPr>
        <w:t>24 сентября</w:t>
      </w:r>
      <w:r w:rsidRPr="00606729">
        <w:rPr>
          <w:sz w:val="28"/>
          <w:szCs w:val="28"/>
        </w:rPr>
        <w:t xml:space="preserve">  2018 г. № </w:t>
      </w:r>
      <w:r>
        <w:rPr>
          <w:sz w:val="28"/>
          <w:szCs w:val="28"/>
        </w:rPr>
        <w:t>84</w:t>
      </w:r>
      <w:r w:rsidRPr="00606729">
        <w:rPr>
          <w:sz w:val="28"/>
          <w:szCs w:val="28"/>
        </w:rPr>
        <w:t>)</w:t>
      </w:r>
    </w:p>
    <w:p w:rsidR="00280224" w:rsidRPr="00183DE0" w:rsidRDefault="00280224" w:rsidP="00280224">
      <w:pPr>
        <w:rPr>
          <w:sz w:val="24"/>
          <w:szCs w:val="24"/>
        </w:rPr>
      </w:pPr>
    </w:p>
    <w:p w:rsidR="00280224" w:rsidRPr="00606729" w:rsidRDefault="00280224" w:rsidP="00280224">
      <w:pPr>
        <w:rPr>
          <w:sz w:val="28"/>
          <w:szCs w:val="28"/>
        </w:rPr>
      </w:pPr>
      <w:r w:rsidRPr="00606729">
        <w:rPr>
          <w:sz w:val="28"/>
          <w:szCs w:val="28"/>
        </w:rPr>
        <w:t>от «</w:t>
      </w:r>
      <w:r w:rsidR="006005D6">
        <w:rPr>
          <w:sz w:val="28"/>
          <w:szCs w:val="28"/>
        </w:rPr>
        <w:t>29</w:t>
      </w:r>
      <w:r w:rsidR="009F69EF">
        <w:rPr>
          <w:sz w:val="28"/>
          <w:szCs w:val="28"/>
        </w:rPr>
        <w:t xml:space="preserve">» </w:t>
      </w:r>
      <w:r w:rsidR="006005D6">
        <w:rPr>
          <w:sz w:val="28"/>
          <w:szCs w:val="28"/>
        </w:rPr>
        <w:t xml:space="preserve">мая </w:t>
      </w:r>
      <w:bookmarkStart w:id="0" w:name="_GoBack"/>
      <w:bookmarkEnd w:id="0"/>
      <w:r w:rsidR="009F69EF">
        <w:rPr>
          <w:sz w:val="28"/>
          <w:szCs w:val="28"/>
        </w:rPr>
        <w:t>2019</w:t>
      </w:r>
      <w:r>
        <w:rPr>
          <w:sz w:val="28"/>
          <w:szCs w:val="28"/>
        </w:rPr>
        <w:t xml:space="preserve"> г.                  </w:t>
      </w:r>
      <w:r w:rsidRPr="00606729">
        <w:rPr>
          <w:sz w:val="28"/>
          <w:szCs w:val="28"/>
        </w:rPr>
        <w:t xml:space="preserve">                                          </w:t>
      </w:r>
      <w:r>
        <w:rPr>
          <w:sz w:val="28"/>
          <w:szCs w:val="28"/>
        </w:rPr>
        <w:t xml:space="preserve">                  </w:t>
      </w:r>
      <w:r w:rsidRPr="00606729">
        <w:rPr>
          <w:sz w:val="28"/>
          <w:szCs w:val="28"/>
        </w:rPr>
        <w:t>№</w:t>
      </w:r>
      <w:r w:rsidR="006005D6">
        <w:rPr>
          <w:sz w:val="28"/>
          <w:szCs w:val="28"/>
        </w:rPr>
        <w:t xml:space="preserve"> 137</w:t>
      </w:r>
    </w:p>
    <w:p w:rsidR="00280224" w:rsidRPr="00606729" w:rsidRDefault="00280224" w:rsidP="00280224">
      <w:pPr>
        <w:tabs>
          <w:tab w:val="left" w:pos="2552"/>
          <w:tab w:val="left" w:pos="7655"/>
        </w:tabs>
        <w:jc w:val="center"/>
        <w:rPr>
          <w:sz w:val="28"/>
          <w:szCs w:val="28"/>
        </w:rPr>
      </w:pPr>
      <w:r w:rsidRPr="00606729">
        <w:rPr>
          <w:sz w:val="28"/>
          <w:szCs w:val="28"/>
        </w:rPr>
        <w:t>Махачкала</w:t>
      </w:r>
    </w:p>
    <w:p w:rsidR="00280224" w:rsidRDefault="00280224" w:rsidP="00280224">
      <w:pPr>
        <w:tabs>
          <w:tab w:val="left" w:pos="2552"/>
          <w:tab w:val="left" w:pos="7655"/>
        </w:tabs>
        <w:rPr>
          <w:sz w:val="28"/>
          <w:szCs w:val="28"/>
        </w:rPr>
      </w:pPr>
    </w:p>
    <w:p w:rsidR="009E3AE6" w:rsidRDefault="009E3AE6" w:rsidP="009E3AE6">
      <w:pPr>
        <w:tabs>
          <w:tab w:val="left" w:pos="2552"/>
          <w:tab w:val="left" w:pos="7655"/>
        </w:tabs>
        <w:rPr>
          <w:sz w:val="28"/>
          <w:szCs w:val="28"/>
        </w:rPr>
      </w:pPr>
      <w:r>
        <w:rPr>
          <w:sz w:val="28"/>
          <w:szCs w:val="28"/>
        </w:rPr>
        <w:t xml:space="preserve">Председатель Комиссии: Т.М. Халилов </w:t>
      </w:r>
    </w:p>
    <w:p w:rsidR="009E3AE6" w:rsidRDefault="009E3AE6" w:rsidP="009E3AE6">
      <w:pPr>
        <w:tabs>
          <w:tab w:val="left" w:pos="2552"/>
          <w:tab w:val="left" w:pos="7655"/>
        </w:tabs>
        <w:rPr>
          <w:sz w:val="16"/>
          <w:szCs w:val="16"/>
        </w:rPr>
      </w:pPr>
    </w:p>
    <w:tbl>
      <w:tblPr>
        <w:tblW w:w="10185" w:type="dxa"/>
        <w:tblLayout w:type="fixed"/>
        <w:tblLook w:val="04A0" w:firstRow="1" w:lastRow="0" w:firstColumn="1" w:lastColumn="0" w:noHBand="0" w:noVBand="1"/>
      </w:tblPr>
      <w:tblGrid>
        <w:gridCol w:w="4791"/>
        <w:gridCol w:w="426"/>
        <w:gridCol w:w="4968"/>
      </w:tblGrid>
      <w:tr w:rsidR="009E3AE6" w:rsidTr="009E3AE6">
        <w:trPr>
          <w:trHeight w:val="2026"/>
        </w:trPr>
        <w:tc>
          <w:tcPr>
            <w:tcW w:w="4793" w:type="dxa"/>
          </w:tcPr>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Абакарова Мадина Абдулаевна</w:t>
            </w:r>
          </w:p>
          <w:p w:rsidR="009E3AE6" w:rsidRDefault="009E3AE6">
            <w:pPr>
              <w:spacing w:line="276" w:lineRule="auto"/>
              <w:rPr>
                <w:sz w:val="28"/>
                <w:szCs w:val="28"/>
                <w:lang w:eastAsia="en-US"/>
              </w:rPr>
            </w:pPr>
            <w:r>
              <w:rPr>
                <w:sz w:val="28"/>
                <w:szCs w:val="28"/>
                <w:lang w:eastAsia="en-US"/>
              </w:rPr>
              <w:t>(заместитель председателя комиссии)</w:t>
            </w: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Абдулмуслимова Жамиля Исаевна</w:t>
            </w:r>
          </w:p>
          <w:p w:rsidR="009E3AE6" w:rsidRDefault="009E3AE6">
            <w:pPr>
              <w:spacing w:line="276" w:lineRule="auto"/>
              <w:rPr>
                <w:sz w:val="28"/>
                <w:szCs w:val="28"/>
                <w:lang w:eastAsia="en-US"/>
              </w:rPr>
            </w:pPr>
            <w:r>
              <w:rPr>
                <w:sz w:val="28"/>
                <w:szCs w:val="28"/>
                <w:lang w:eastAsia="en-US"/>
              </w:rPr>
              <w:t>(секретарь комиссии)</w:t>
            </w: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 xml:space="preserve">Абдурахманова Диана Ибрагимовна </w:t>
            </w: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Аликберов Ахмед Тагирович</w:t>
            </w: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Рамазанова Магомед Рамазанович</w:t>
            </w:r>
          </w:p>
        </w:tc>
        <w:tc>
          <w:tcPr>
            <w:tcW w:w="426" w:type="dxa"/>
          </w:tcPr>
          <w:p w:rsidR="009E3AE6" w:rsidRDefault="009E3AE6">
            <w:pPr>
              <w:spacing w:line="276" w:lineRule="auto"/>
              <w:jc w:val="center"/>
              <w:rPr>
                <w:sz w:val="28"/>
                <w:szCs w:val="28"/>
                <w:lang w:eastAsia="en-US"/>
              </w:rPr>
            </w:pPr>
          </w:p>
          <w:p w:rsidR="009E3AE6" w:rsidRDefault="009E3AE6">
            <w:pPr>
              <w:spacing w:line="276" w:lineRule="auto"/>
              <w:rPr>
                <w:sz w:val="28"/>
                <w:szCs w:val="28"/>
                <w:lang w:eastAsia="en-US"/>
              </w:rPr>
            </w:pPr>
            <w:r>
              <w:rPr>
                <w:sz w:val="28"/>
                <w:szCs w:val="28"/>
                <w:lang w:eastAsia="en-US"/>
              </w:rPr>
              <w:t>-</w:t>
            </w: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w:t>
            </w: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w:t>
            </w: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w:t>
            </w: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w:t>
            </w:r>
          </w:p>
        </w:tc>
        <w:tc>
          <w:tcPr>
            <w:tcW w:w="4969" w:type="dxa"/>
          </w:tcPr>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заместитель начальника управления – начальник отдела по работе с государственным имуществом</w:t>
            </w: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 xml:space="preserve"> ведущий специалист - эксперт отдела по работе с государственным имуществом</w:t>
            </w: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начальник управления экономики и проверок порядка использования государственного имущества</w:t>
            </w: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консультант отдела контроля использования государственного имущества</w:t>
            </w:r>
          </w:p>
          <w:p w:rsidR="009E3AE6" w:rsidRDefault="009E3AE6">
            <w:pPr>
              <w:spacing w:line="276" w:lineRule="auto"/>
              <w:rPr>
                <w:sz w:val="28"/>
                <w:szCs w:val="28"/>
                <w:lang w:eastAsia="en-US"/>
              </w:rPr>
            </w:pPr>
          </w:p>
          <w:p w:rsidR="009E3AE6" w:rsidRDefault="009E3AE6">
            <w:pPr>
              <w:spacing w:line="276" w:lineRule="auto"/>
              <w:rPr>
                <w:sz w:val="28"/>
                <w:szCs w:val="28"/>
                <w:lang w:eastAsia="en-US"/>
              </w:rPr>
            </w:pPr>
            <w:r>
              <w:rPr>
                <w:sz w:val="28"/>
                <w:szCs w:val="28"/>
                <w:lang w:eastAsia="en-US"/>
              </w:rPr>
              <w:t>консультант отдела управления землями</w:t>
            </w:r>
          </w:p>
        </w:tc>
      </w:tr>
    </w:tbl>
    <w:p w:rsidR="001C4EF3" w:rsidRDefault="001C4EF3" w:rsidP="00EC61C4">
      <w:pPr>
        <w:pStyle w:val="a6"/>
        <w:ind w:left="0"/>
        <w:rPr>
          <w:b/>
          <w:sz w:val="28"/>
          <w:szCs w:val="28"/>
        </w:rPr>
      </w:pPr>
    </w:p>
    <w:p w:rsidR="001C4EF3" w:rsidRDefault="001C4EF3" w:rsidP="00EC61C4">
      <w:pPr>
        <w:pStyle w:val="a6"/>
        <w:ind w:left="0"/>
        <w:rPr>
          <w:b/>
          <w:sz w:val="28"/>
          <w:szCs w:val="28"/>
        </w:rPr>
      </w:pPr>
    </w:p>
    <w:p w:rsidR="001C4EF3" w:rsidRDefault="001C4EF3" w:rsidP="00EC61C4">
      <w:pPr>
        <w:pStyle w:val="a6"/>
        <w:ind w:left="0"/>
        <w:rPr>
          <w:b/>
          <w:sz w:val="28"/>
          <w:szCs w:val="28"/>
        </w:rPr>
      </w:pPr>
    </w:p>
    <w:p w:rsidR="00FE2CA0" w:rsidRDefault="00FE2CA0" w:rsidP="00EC61C4">
      <w:pPr>
        <w:pStyle w:val="a6"/>
        <w:ind w:left="0"/>
        <w:rPr>
          <w:b/>
          <w:sz w:val="28"/>
          <w:szCs w:val="28"/>
        </w:rPr>
      </w:pPr>
    </w:p>
    <w:p w:rsidR="00FE2CA0" w:rsidRDefault="00FE2CA0" w:rsidP="00EC61C4">
      <w:pPr>
        <w:pStyle w:val="a6"/>
        <w:ind w:left="0"/>
        <w:rPr>
          <w:b/>
          <w:sz w:val="28"/>
          <w:szCs w:val="28"/>
        </w:rPr>
      </w:pPr>
    </w:p>
    <w:p w:rsidR="00FE2CA0" w:rsidRDefault="00FE2CA0" w:rsidP="00EC61C4">
      <w:pPr>
        <w:pStyle w:val="a6"/>
        <w:ind w:left="0"/>
        <w:rPr>
          <w:b/>
          <w:sz w:val="28"/>
          <w:szCs w:val="28"/>
        </w:rPr>
      </w:pPr>
    </w:p>
    <w:p w:rsidR="00FE2CA0" w:rsidRDefault="00FE2CA0" w:rsidP="00EC61C4">
      <w:pPr>
        <w:pStyle w:val="a6"/>
        <w:ind w:left="0"/>
        <w:rPr>
          <w:b/>
          <w:sz w:val="28"/>
          <w:szCs w:val="28"/>
        </w:rPr>
      </w:pPr>
    </w:p>
    <w:p w:rsidR="00EC61C4" w:rsidRDefault="00EC61C4" w:rsidP="00554FB3">
      <w:pPr>
        <w:pStyle w:val="a6"/>
        <w:ind w:left="0"/>
        <w:jc w:val="center"/>
        <w:rPr>
          <w:b/>
          <w:spacing w:val="-4"/>
          <w:sz w:val="28"/>
          <w:szCs w:val="28"/>
        </w:rPr>
      </w:pPr>
      <w:r w:rsidRPr="00965040">
        <w:rPr>
          <w:b/>
          <w:sz w:val="28"/>
          <w:szCs w:val="28"/>
        </w:rPr>
        <w:t>О списании с баланса</w:t>
      </w:r>
      <w:r>
        <w:rPr>
          <w:b/>
          <w:sz w:val="28"/>
          <w:szCs w:val="28"/>
        </w:rPr>
        <w:t xml:space="preserve"> </w:t>
      </w:r>
      <w:r w:rsidR="00554FB3" w:rsidRPr="00554FB3">
        <w:rPr>
          <w:b/>
          <w:sz w:val="28"/>
          <w:szCs w:val="28"/>
        </w:rPr>
        <w:t>ГБУ Республики Дагестан «</w:t>
      </w:r>
      <w:r w:rsidR="009D22D9">
        <w:rPr>
          <w:b/>
          <w:sz w:val="28"/>
          <w:szCs w:val="28"/>
        </w:rPr>
        <w:t>Центр социального обслуживания населения в муниципальном образовании «Лакский район</w:t>
      </w:r>
      <w:r w:rsidR="00554FB3" w:rsidRPr="00554FB3">
        <w:rPr>
          <w:b/>
          <w:sz w:val="28"/>
          <w:szCs w:val="28"/>
        </w:rPr>
        <w:t xml:space="preserve">» </w:t>
      </w:r>
      <w:r w:rsidR="004C3F82" w:rsidRPr="00554FB3">
        <w:rPr>
          <w:b/>
          <w:sz w:val="28"/>
          <w:szCs w:val="28"/>
        </w:rPr>
        <w:t>объектов движимого</w:t>
      </w:r>
      <w:r w:rsidR="00554FB3">
        <w:rPr>
          <w:b/>
          <w:sz w:val="28"/>
          <w:szCs w:val="28"/>
        </w:rPr>
        <w:t xml:space="preserve"> имущества</w:t>
      </w:r>
    </w:p>
    <w:p w:rsidR="00A743C0" w:rsidRPr="00A743C0" w:rsidRDefault="00A743C0" w:rsidP="00A743C0">
      <w:pPr>
        <w:spacing w:line="264" w:lineRule="auto"/>
        <w:rPr>
          <w:b/>
          <w:spacing w:val="-4"/>
          <w:sz w:val="28"/>
          <w:szCs w:val="28"/>
          <w:u w:val="single"/>
        </w:rPr>
      </w:pP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r>
        <w:rPr>
          <w:b/>
          <w:spacing w:val="-4"/>
          <w:sz w:val="28"/>
          <w:szCs w:val="28"/>
          <w:u w:val="single"/>
        </w:rPr>
        <w:tab/>
      </w:r>
    </w:p>
    <w:p w:rsidR="00280224" w:rsidRPr="00D53706" w:rsidRDefault="00EC61C4" w:rsidP="00280224">
      <w:pPr>
        <w:tabs>
          <w:tab w:val="center" w:pos="993"/>
        </w:tabs>
        <w:jc w:val="center"/>
        <w:rPr>
          <w:sz w:val="28"/>
          <w:szCs w:val="28"/>
        </w:rPr>
      </w:pPr>
      <w:r w:rsidRPr="00017EEC">
        <w:rPr>
          <w:sz w:val="28"/>
          <w:szCs w:val="28"/>
        </w:rPr>
        <w:t>(</w:t>
      </w:r>
      <w:r w:rsidR="004C6542">
        <w:rPr>
          <w:sz w:val="28"/>
          <w:szCs w:val="28"/>
        </w:rPr>
        <w:t xml:space="preserve">Т.М. Халилов, </w:t>
      </w:r>
      <w:r w:rsidR="00280224">
        <w:rPr>
          <w:sz w:val="28"/>
          <w:szCs w:val="28"/>
        </w:rPr>
        <w:t>М.А</w:t>
      </w:r>
      <w:r w:rsidR="00280224" w:rsidRPr="00D53706">
        <w:rPr>
          <w:sz w:val="28"/>
          <w:szCs w:val="28"/>
        </w:rPr>
        <w:t xml:space="preserve">. </w:t>
      </w:r>
      <w:r w:rsidR="00280224">
        <w:rPr>
          <w:sz w:val="28"/>
          <w:szCs w:val="28"/>
        </w:rPr>
        <w:t>Абакарова, Д.И. Абдурахманова</w:t>
      </w:r>
      <w:r w:rsidR="00280224" w:rsidRPr="00D53706">
        <w:rPr>
          <w:sz w:val="28"/>
          <w:szCs w:val="28"/>
        </w:rPr>
        <w:t xml:space="preserve">, </w:t>
      </w:r>
      <w:r w:rsidR="004C6542">
        <w:rPr>
          <w:sz w:val="28"/>
          <w:szCs w:val="28"/>
        </w:rPr>
        <w:t xml:space="preserve">Ж.И. </w:t>
      </w:r>
      <w:r w:rsidR="00D86114">
        <w:rPr>
          <w:sz w:val="28"/>
          <w:szCs w:val="28"/>
        </w:rPr>
        <w:t>Абдулмуслимова</w:t>
      </w:r>
      <w:r w:rsidR="00280224" w:rsidRPr="00D53706">
        <w:rPr>
          <w:sz w:val="28"/>
          <w:szCs w:val="28"/>
        </w:rPr>
        <w:t xml:space="preserve">, </w:t>
      </w:r>
      <w:r w:rsidR="004C6542">
        <w:rPr>
          <w:sz w:val="28"/>
          <w:szCs w:val="28"/>
        </w:rPr>
        <w:t xml:space="preserve">                 </w:t>
      </w:r>
      <w:r w:rsidR="00280224">
        <w:rPr>
          <w:sz w:val="28"/>
          <w:szCs w:val="28"/>
        </w:rPr>
        <w:t>А.Т. Аликберов</w:t>
      </w:r>
      <w:r w:rsidR="00280224" w:rsidRPr="00D53706">
        <w:rPr>
          <w:sz w:val="28"/>
          <w:szCs w:val="28"/>
        </w:rPr>
        <w:t xml:space="preserve">, </w:t>
      </w:r>
      <w:r w:rsidR="00280224">
        <w:rPr>
          <w:sz w:val="28"/>
          <w:szCs w:val="28"/>
        </w:rPr>
        <w:t>М.Р. Рамазанов</w:t>
      </w:r>
      <w:r w:rsidR="00280224" w:rsidRPr="00D53706">
        <w:rPr>
          <w:sz w:val="28"/>
          <w:szCs w:val="28"/>
        </w:rPr>
        <w:t>)</w:t>
      </w:r>
    </w:p>
    <w:p w:rsidR="00EC61C4" w:rsidRDefault="00EC61C4" w:rsidP="00F86A59">
      <w:pPr>
        <w:spacing w:line="288" w:lineRule="auto"/>
        <w:ind w:firstLine="709"/>
        <w:jc w:val="both"/>
        <w:rPr>
          <w:sz w:val="28"/>
          <w:szCs w:val="28"/>
        </w:rPr>
      </w:pPr>
    </w:p>
    <w:p w:rsidR="00554FB3" w:rsidRDefault="00554FB3" w:rsidP="00554FB3">
      <w:pPr>
        <w:spacing w:line="336" w:lineRule="auto"/>
        <w:ind w:firstLine="709"/>
        <w:jc w:val="both"/>
        <w:rPr>
          <w:sz w:val="28"/>
          <w:szCs w:val="28"/>
        </w:rPr>
      </w:pPr>
      <w:r>
        <w:rPr>
          <w:sz w:val="28"/>
          <w:szCs w:val="28"/>
        </w:rPr>
        <w:t xml:space="preserve">1.1. Комиссия рассмотрела обращение </w:t>
      </w:r>
      <w:r w:rsidR="009D22D9">
        <w:rPr>
          <w:sz w:val="28"/>
          <w:szCs w:val="28"/>
        </w:rPr>
        <w:t xml:space="preserve">Министерства труда и социального развития Республики Дагестан по вопросу о списании с баланса </w:t>
      </w:r>
      <w:r w:rsidR="00EA4E42" w:rsidRPr="0017228C">
        <w:rPr>
          <w:b/>
          <w:sz w:val="28"/>
          <w:szCs w:val="28"/>
        </w:rPr>
        <w:t>ГБУ Республики Дагестан</w:t>
      </w:r>
      <w:r w:rsidR="00EA4E42" w:rsidRPr="00EA4E42">
        <w:rPr>
          <w:sz w:val="28"/>
          <w:szCs w:val="28"/>
        </w:rPr>
        <w:t xml:space="preserve"> </w:t>
      </w:r>
      <w:r w:rsidR="009D22D9">
        <w:rPr>
          <w:sz w:val="28"/>
          <w:szCs w:val="28"/>
        </w:rPr>
        <w:t>«</w:t>
      </w:r>
      <w:r w:rsidR="009D22D9">
        <w:rPr>
          <w:b/>
          <w:sz w:val="28"/>
          <w:szCs w:val="28"/>
        </w:rPr>
        <w:t>Центр социального обслуживания населения в муниципальном образовании «Лакский район</w:t>
      </w:r>
      <w:r w:rsidR="009D22D9" w:rsidRPr="00554FB3">
        <w:rPr>
          <w:b/>
          <w:sz w:val="28"/>
          <w:szCs w:val="28"/>
        </w:rPr>
        <w:t xml:space="preserve">» </w:t>
      </w:r>
      <w:r w:rsidR="00EA4E42" w:rsidRPr="00EA4E42">
        <w:rPr>
          <w:sz w:val="28"/>
          <w:szCs w:val="28"/>
        </w:rPr>
        <w:t>от</w:t>
      </w:r>
      <w:r w:rsidR="004C6542">
        <w:rPr>
          <w:sz w:val="28"/>
          <w:szCs w:val="28"/>
        </w:rPr>
        <w:t xml:space="preserve"> 2</w:t>
      </w:r>
      <w:r w:rsidR="002417B7">
        <w:rPr>
          <w:sz w:val="28"/>
          <w:szCs w:val="28"/>
        </w:rPr>
        <w:t>9</w:t>
      </w:r>
      <w:r w:rsidR="004C6542">
        <w:rPr>
          <w:sz w:val="28"/>
          <w:szCs w:val="28"/>
        </w:rPr>
        <w:t xml:space="preserve"> апреля 2019 г.</w:t>
      </w:r>
      <w:r w:rsidR="009D22D9">
        <w:rPr>
          <w:sz w:val="28"/>
          <w:szCs w:val="28"/>
        </w:rPr>
        <w:t xml:space="preserve"> </w:t>
      </w:r>
      <w:r w:rsidR="004C6542">
        <w:rPr>
          <w:sz w:val="28"/>
          <w:szCs w:val="28"/>
        </w:rPr>
        <w:t xml:space="preserve">№ </w:t>
      </w:r>
      <w:r w:rsidR="009D22D9">
        <w:rPr>
          <w:sz w:val="28"/>
          <w:szCs w:val="28"/>
        </w:rPr>
        <w:t>14-09-11/2774/19</w:t>
      </w:r>
      <w:r w:rsidR="00EA4E42">
        <w:rPr>
          <w:sz w:val="28"/>
          <w:szCs w:val="28"/>
        </w:rPr>
        <w:t xml:space="preserve"> </w:t>
      </w:r>
      <w:r w:rsidR="001C2995">
        <w:rPr>
          <w:sz w:val="28"/>
          <w:szCs w:val="28"/>
        </w:rPr>
        <w:t>следующ</w:t>
      </w:r>
      <w:r w:rsidR="009D22D9">
        <w:rPr>
          <w:sz w:val="28"/>
          <w:szCs w:val="28"/>
        </w:rPr>
        <w:t>его</w:t>
      </w:r>
      <w:r>
        <w:rPr>
          <w:sz w:val="28"/>
          <w:szCs w:val="28"/>
        </w:rPr>
        <w:t xml:space="preserve"> </w:t>
      </w:r>
      <w:r w:rsidR="001C2995">
        <w:rPr>
          <w:sz w:val="28"/>
          <w:szCs w:val="28"/>
        </w:rPr>
        <w:t>транспортн</w:t>
      </w:r>
      <w:r w:rsidR="009D22D9">
        <w:rPr>
          <w:sz w:val="28"/>
          <w:szCs w:val="28"/>
        </w:rPr>
        <w:t>ого</w:t>
      </w:r>
      <w:r w:rsidR="004C6542">
        <w:rPr>
          <w:sz w:val="28"/>
          <w:szCs w:val="28"/>
        </w:rPr>
        <w:t xml:space="preserve"> средств</w:t>
      </w:r>
      <w:r w:rsidR="009D22D9">
        <w:rPr>
          <w:sz w:val="28"/>
          <w:szCs w:val="28"/>
        </w:rPr>
        <w:t>а</w:t>
      </w:r>
      <w:r>
        <w:rPr>
          <w:sz w:val="28"/>
          <w:szCs w:val="28"/>
        </w:rPr>
        <w:t>:</w:t>
      </w:r>
    </w:p>
    <w:p w:rsidR="00291536" w:rsidRDefault="00554FB3" w:rsidP="001C2995">
      <w:pPr>
        <w:spacing w:line="336" w:lineRule="auto"/>
        <w:ind w:firstLine="709"/>
        <w:jc w:val="both"/>
        <w:rPr>
          <w:sz w:val="28"/>
          <w:szCs w:val="28"/>
        </w:rPr>
      </w:pPr>
      <w:r>
        <w:rPr>
          <w:sz w:val="28"/>
          <w:szCs w:val="28"/>
        </w:rPr>
        <w:t xml:space="preserve">- </w:t>
      </w:r>
      <w:r w:rsidR="009D22D9">
        <w:rPr>
          <w:sz w:val="28"/>
          <w:szCs w:val="28"/>
        </w:rPr>
        <w:t xml:space="preserve">Автомобиль </w:t>
      </w:r>
      <w:r w:rsidR="009D22D9">
        <w:rPr>
          <w:sz w:val="28"/>
          <w:szCs w:val="28"/>
          <w:lang w:val="en-US"/>
        </w:rPr>
        <w:t>LADA</w:t>
      </w:r>
      <w:r w:rsidR="009D22D9">
        <w:rPr>
          <w:sz w:val="28"/>
          <w:szCs w:val="28"/>
        </w:rPr>
        <w:t xml:space="preserve"> </w:t>
      </w:r>
      <w:r w:rsidR="00281EBD">
        <w:rPr>
          <w:sz w:val="28"/>
          <w:szCs w:val="28"/>
        </w:rPr>
        <w:t xml:space="preserve">Приора </w:t>
      </w:r>
      <w:r w:rsidR="009D22D9">
        <w:rPr>
          <w:sz w:val="28"/>
          <w:szCs w:val="28"/>
        </w:rPr>
        <w:t>217030</w:t>
      </w:r>
      <w:r w:rsidR="001C2995">
        <w:rPr>
          <w:sz w:val="28"/>
          <w:szCs w:val="28"/>
        </w:rPr>
        <w:t>, год выпуска 20</w:t>
      </w:r>
      <w:r w:rsidR="009D22D9">
        <w:rPr>
          <w:sz w:val="28"/>
          <w:szCs w:val="28"/>
        </w:rPr>
        <w:t>11</w:t>
      </w:r>
      <w:r w:rsidR="001C2995">
        <w:rPr>
          <w:sz w:val="28"/>
          <w:szCs w:val="28"/>
        </w:rPr>
        <w:t xml:space="preserve">, </w:t>
      </w:r>
      <w:r w:rsidR="001C2995" w:rsidRPr="00C04BF4">
        <w:rPr>
          <w:sz w:val="28"/>
          <w:szCs w:val="28"/>
          <w:lang w:val="en-US"/>
        </w:rPr>
        <w:t>VIN</w:t>
      </w:r>
      <w:r w:rsidR="001C2995" w:rsidRPr="00C04BF4">
        <w:rPr>
          <w:sz w:val="28"/>
          <w:szCs w:val="28"/>
        </w:rPr>
        <w:t xml:space="preserve"> </w:t>
      </w:r>
      <w:r w:rsidR="00C04BF4">
        <w:rPr>
          <w:sz w:val="28"/>
          <w:szCs w:val="28"/>
          <w:lang w:val="en-US"/>
        </w:rPr>
        <w:t>X</w:t>
      </w:r>
      <w:r w:rsidR="003A38AA">
        <w:rPr>
          <w:sz w:val="28"/>
          <w:szCs w:val="28"/>
        </w:rPr>
        <w:t>ТА217030В0325778</w:t>
      </w:r>
      <w:r w:rsidR="001C2995">
        <w:rPr>
          <w:sz w:val="28"/>
          <w:szCs w:val="28"/>
        </w:rPr>
        <w:t xml:space="preserve">, государственный номер: </w:t>
      </w:r>
      <w:r w:rsidR="003A38AA">
        <w:rPr>
          <w:sz w:val="28"/>
          <w:szCs w:val="28"/>
        </w:rPr>
        <w:t>М</w:t>
      </w:r>
      <w:r w:rsidR="00C04BF4">
        <w:rPr>
          <w:sz w:val="28"/>
          <w:szCs w:val="28"/>
        </w:rPr>
        <w:t xml:space="preserve"> </w:t>
      </w:r>
      <w:r w:rsidR="0017228C">
        <w:rPr>
          <w:sz w:val="28"/>
          <w:szCs w:val="28"/>
        </w:rPr>
        <w:t>1</w:t>
      </w:r>
      <w:r w:rsidR="003A38AA">
        <w:rPr>
          <w:sz w:val="28"/>
          <w:szCs w:val="28"/>
        </w:rPr>
        <w:t>90</w:t>
      </w:r>
      <w:r w:rsidR="0017228C">
        <w:rPr>
          <w:sz w:val="28"/>
          <w:szCs w:val="28"/>
        </w:rPr>
        <w:t xml:space="preserve"> </w:t>
      </w:r>
      <w:r w:rsidR="003A38AA">
        <w:rPr>
          <w:sz w:val="28"/>
          <w:szCs w:val="28"/>
        </w:rPr>
        <w:t>УО</w:t>
      </w:r>
      <w:r w:rsidR="00C04BF4" w:rsidRPr="00C04BF4">
        <w:rPr>
          <w:sz w:val="28"/>
          <w:szCs w:val="28"/>
        </w:rPr>
        <w:t xml:space="preserve"> </w:t>
      </w:r>
      <w:r w:rsidR="001C2995" w:rsidRPr="00C04BF4">
        <w:rPr>
          <w:sz w:val="28"/>
          <w:szCs w:val="28"/>
        </w:rPr>
        <w:t>05,</w:t>
      </w:r>
      <w:r w:rsidR="001C2995">
        <w:rPr>
          <w:sz w:val="28"/>
          <w:szCs w:val="28"/>
        </w:rPr>
        <w:t xml:space="preserve"> инвентарный номер </w:t>
      </w:r>
      <w:r w:rsidR="009D22D9">
        <w:rPr>
          <w:sz w:val="28"/>
          <w:szCs w:val="28"/>
        </w:rPr>
        <w:t>041506</w:t>
      </w:r>
      <w:r w:rsidR="008E0B6A">
        <w:rPr>
          <w:sz w:val="28"/>
          <w:szCs w:val="28"/>
        </w:rPr>
        <w:t xml:space="preserve">, балансовая стоимость </w:t>
      </w:r>
      <w:r w:rsidR="009D22D9">
        <w:rPr>
          <w:sz w:val="28"/>
          <w:szCs w:val="28"/>
        </w:rPr>
        <w:t>359 500,0</w:t>
      </w:r>
      <w:r w:rsidR="00303C0B">
        <w:rPr>
          <w:sz w:val="28"/>
          <w:szCs w:val="28"/>
        </w:rPr>
        <w:t xml:space="preserve"> рублей</w:t>
      </w:r>
      <w:r w:rsidR="008E0B6A">
        <w:rPr>
          <w:sz w:val="28"/>
          <w:szCs w:val="28"/>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AE6D82" w:rsidTr="00AE6D82">
        <w:tc>
          <w:tcPr>
            <w:tcW w:w="5210" w:type="dxa"/>
          </w:tcPr>
          <w:p w:rsidR="00AE6D82" w:rsidRDefault="00AE6D82" w:rsidP="0017228C">
            <w:pPr>
              <w:spacing w:line="336" w:lineRule="auto"/>
              <w:jc w:val="both"/>
              <w:rPr>
                <w:sz w:val="28"/>
                <w:szCs w:val="28"/>
              </w:rPr>
            </w:pPr>
            <w:r w:rsidRPr="00AE6D82">
              <w:rPr>
                <w:noProof/>
                <w:sz w:val="28"/>
                <w:szCs w:val="28"/>
              </w:rPr>
              <w:drawing>
                <wp:inline distT="0" distB="0" distL="0" distR="0">
                  <wp:extent cx="3264000" cy="2448000"/>
                  <wp:effectExtent l="0" t="0" r="0" b="0"/>
                  <wp:docPr id="2" name="Рисунок 2" descr="G:\минимущество\О списании транспортного средства ЦСОН в МО Лакский район\Attachments_shooter173@mail.ru_2019-05-21_13-24-39\IMG-201905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инимущество\О списании транспортного средства ЦСОН в МО Лакский район\Attachments_shooter173@mail.ru_2019-05-21_13-24-39\IMG-20190521-WA0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c>
          <w:tcPr>
            <w:tcW w:w="5211" w:type="dxa"/>
          </w:tcPr>
          <w:p w:rsidR="00AE6D82" w:rsidRDefault="00AE6D82" w:rsidP="0017228C">
            <w:pPr>
              <w:spacing w:line="336" w:lineRule="auto"/>
              <w:jc w:val="both"/>
              <w:rPr>
                <w:sz w:val="28"/>
                <w:szCs w:val="28"/>
              </w:rPr>
            </w:pPr>
            <w:r w:rsidRPr="00AE6D82">
              <w:rPr>
                <w:noProof/>
                <w:sz w:val="28"/>
                <w:szCs w:val="28"/>
              </w:rPr>
              <w:drawing>
                <wp:inline distT="0" distB="0" distL="0" distR="0">
                  <wp:extent cx="3264000" cy="2448000"/>
                  <wp:effectExtent l="0" t="0" r="0" b="0"/>
                  <wp:docPr id="3" name="Рисунок 3" descr="G:\минимущество\О списании транспортного средства ЦСОН в МО Лакский район\Attachments_shooter173@mail.ru_2019-05-21_13-24-39\IMG-201905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инимущество\О списании транспортного средства ЦСОН в МО Лакский район\Attachments_shooter173@mail.ru_2019-05-21_13-24-39\IMG-20190521-WA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r>
      <w:tr w:rsidR="00AE6D82" w:rsidTr="00AE6D82">
        <w:tc>
          <w:tcPr>
            <w:tcW w:w="5210" w:type="dxa"/>
          </w:tcPr>
          <w:p w:rsidR="00AE6D82" w:rsidRDefault="00AE6D82" w:rsidP="0017228C">
            <w:pPr>
              <w:spacing w:line="336" w:lineRule="auto"/>
              <w:jc w:val="both"/>
              <w:rPr>
                <w:sz w:val="28"/>
                <w:szCs w:val="28"/>
              </w:rPr>
            </w:pPr>
            <w:r w:rsidRPr="00AE6D82">
              <w:rPr>
                <w:noProof/>
                <w:sz w:val="28"/>
                <w:szCs w:val="28"/>
              </w:rPr>
              <w:drawing>
                <wp:inline distT="0" distB="0" distL="0" distR="0">
                  <wp:extent cx="3264000" cy="2448000"/>
                  <wp:effectExtent l="0" t="0" r="0" b="0"/>
                  <wp:docPr id="4" name="Рисунок 4" descr="G:\минимущество\О списании транспортного средства ЦСОН в МО Лакский район\Attachments_shooter173@mail.ru_2019-05-21_13-24-39\IMG-201905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инимущество\О списании транспортного средства ЦСОН в МО Лакский район\Attachments_shooter173@mail.ru_2019-05-21_13-24-39\IMG-20190521-WA0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c>
          <w:tcPr>
            <w:tcW w:w="5211" w:type="dxa"/>
          </w:tcPr>
          <w:p w:rsidR="00AE6D82" w:rsidRDefault="00AE6D82" w:rsidP="0017228C">
            <w:pPr>
              <w:spacing w:line="336" w:lineRule="auto"/>
              <w:jc w:val="both"/>
              <w:rPr>
                <w:sz w:val="28"/>
                <w:szCs w:val="28"/>
              </w:rPr>
            </w:pPr>
            <w:r w:rsidRPr="00AE6D82">
              <w:rPr>
                <w:noProof/>
                <w:sz w:val="28"/>
                <w:szCs w:val="28"/>
              </w:rPr>
              <w:drawing>
                <wp:inline distT="0" distB="0" distL="0" distR="0">
                  <wp:extent cx="3264000" cy="2448000"/>
                  <wp:effectExtent l="0" t="0" r="0" b="0"/>
                  <wp:docPr id="5" name="Рисунок 5" descr="G:\минимущество\О списании транспортного средства ЦСОН в МО Лакский район\Attachments_shooter173@mail.ru_2019-05-21_13-24-39\IMG-201905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инимущество\О списании транспортного средства ЦСОН в МО Лакский район\Attachments_shooter173@mail.ru_2019-05-21_13-24-39\IMG-20190521-WA0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r>
      <w:tr w:rsidR="00AE6D82" w:rsidTr="00AE6D82">
        <w:tc>
          <w:tcPr>
            <w:tcW w:w="5210" w:type="dxa"/>
          </w:tcPr>
          <w:p w:rsidR="00AE6D82" w:rsidRDefault="00AE6D82" w:rsidP="0017228C">
            <w:pPr>
              <w:spacing w:line="336" w:lineRule="auto"/>
              <w:jc w:val="both"/>
              <w:rPr>
                <w:sz w:val="28"/>
                <w:szCs w:val="28"/>
              </w:rPr>
            </w:pPr>
            <w:r w:rsidRPr="00AE6D82">
              <w:rPr>
                <w:noProof/>
                <w:sz w:val="28"/>
                <w:szCs w:val="28"/>
              </w:rPr>
              <w:lastRenderedPageBreak/>
              <w:drawing>
                <wp:inline distT="0" distB="0" distL="0" distR="0">
                  <wp:extent cx="3264000" cy="2448000"/>
                  <wp:effectExtent l="0" t="0" r="0" b="0"/>
                  <wp:docPr id="6" name="Рисунок 6" descr="G:\минимущество\О списании транспортного средства ЦСОН в МО Лакский район\Attachments_shooter173@mail.ru_2019-05-21_13-24-39\IMG-201905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инимущество\О списании транспортного средства ЦСОН в МО Лакский район\Attachments_shooter173@mail.ru_2019-05-21_13-24-39\IMG-20190521-WA0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c>
          <w:tcPr>
            <w:tcW w:w="5211" w:type="dxa"/>
          </w:tcPr>
          <w:p w:rsidR="00AE6D82" w:rsidRDefault="00AE6D82" w:rsidP="0017228C">
            <w:pPr>
              <w:spacing w:line="336" w:lineRule="auto"/>
              <w:jc w:val="both"/>
              <w:rPr>
                <w:sz w:val="28"/>
                <w:szCs w:val="28"/>
              </w:rPr>
            </w:pPr>
            <w:r w:rsidRPr="00AE6D82">
              <w:rPr>
                <w:noProof/>
                <w:sz w:val="28"/>
                <w:szCs w:val="28"/>
              </w:rPr>
              <w:drawing>
                <wp:inline distT="0" distB="0" distL="0" distR="0">
                  <wp:extent cx="3264000" cy="2448000"/>
                  <wp:effectExtent l="0" t="0" r="0" b="0"/>
                  <wp:docPr id="7" name="Рисунок 7" descr="G:\минимущество\О списании транспортного средства ЦСОН в МО Лакский район\Attachments_shooter173@mail.ru_2019-05-21_13-24-39\IMG-201905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минимущество\О списании транспортного средства ЦСОН в МО Лакский район\Attachments_shooter173@mail.ru_2019-05-21_13-24-39\IMG-20190521-WA0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r>
      <w:tr w:rsidR="00AE6D82" w:rsidTr="00AE6D82">
        <w:tc>
          <w:tcPr>
            <w:tcW w:w="5210" w:type="dxa"/>
          </w:tcPr>
          <w:p w:rsidR="00AE6D82" w:rsidRDefault="00AE6D82" w:rsidP="0017228C">
            <w:pPr>
              <w:spacing w:line="336" w:lineRule="auto"/>
              <w:jc w:val="both"/>
              <w:rPr>
                <w:sz w:val="28"/>
                <w:szCs w:val="28"/>
              </w:rPr>
            </w:pPr>
            <w:r w:rsidRPr="00AE6D82">
              <w:rPr>
                <w:noProof/>
                <w:sz w:val="28"/>
                <w:szCs w:val="28"/>
              </w:rPr>
              <w:drawing>
                <wp:inline distT="0" distB="0" distL="0" distR="0">
                  <wp:extent cx="3200400" cy="2447713"/>
                  <wp:effectExtent l="0" t="0" r="0" b="0"/>
                  <wp:docPr id="8" name="Рисунок 8" descr="G:\минимущество\О списании транспортного средства ЦСОН в МО Лакский район\Attachments_shooter173@mail.ru_2019-05-21_13-24-39\IMG-201905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инимущество\О списании транспортного средства ЦСОН в МО Лакский район\Attachments_shooter173@mail.ru_2019-05-21_13-24-39\IMG-20190521-WA0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8529" cy="2453930"/>
                          </a:xfrm>
                          <a:prstGeom prst="rect">
                            <a:avLst/>
                          </a:prstGeom>
                          <a:noFill/>
                          <a:ln>
                            <a:noFill/>
                          </a:ln>
                        </pic:spPr>
                      </pic:pic>
                    </a:graphicData>
                  </a:graphic>
                </wp:inline>
              </w:drawing>
            </w:r>
          </w:p>
        </w:tc>
        <w:tc>
          <w:tcPr>
            <w:tcW w:w="5211" w:type="dxa"/>
          </w:tcPr>
          <w:p w:rsidR="00AE6D82" w:rsidRDefault="00AE6D82" w:rsidP="0017228C">
            <w:pPr>
              <w:spacing w:line="336" w:lineRule="auto"/>
              <w:jc w:val="both"/>
              <w:rPr>
                <w:sz w:val="28"/>
                <w:szCs w:val="28"/>
              </w:rPr>
            </w:pPr>
            <w:r w:rsidRPr="00AE6D82">
              <w:rPr>
                <w:noProof/>
                <w:sz w:val="28"/>
                <w:szCs w:val="28"/>
              </w:rPr>
              <w:drawing>
                <wp:inline distT="0" distB="0" distL="0" distR="0">
                  <wp:extent cx="3238500" cy="2447713"/>
                  <wp:effectExtent l="0" t="0" r="0" b="0"/>
                  <wp:docPr id="9" name="Рисунок 9" descr="G:\минимущество\О списании транспортного средства ЦСОН в МО Лакский район\Attachments_shooter173@mail.ru_2019-05-21_13-24-39\IMG-201905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минимущество\О списании транспортного средства ЦСОН в МО Лакский район\Attachments_shooter173@mail.ru_2019-05-21_13-24-39\IMG-20190521-WA0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3920" cy="2451810"/>
                          </a:xfrm>
                          <a:prstGeom prst="rect">
                            <a:avLst/>
                          </a:prstGeom>
                          <a:noFill/>
                          <a:ln>
                            <a:noFill/>
                          </a:ln>
                        </pic:spPr>
                      </pic:pic>
                    </a:graphicData>
                  </a:graphic>
                </wp:inline>
              </w:drawing>
            </w:r>
          </w:p>
        </w:tc>
      </w:tr>
      <w:tr w:rsidR="00AE6D82" w:rsidTr="00AE6D82">
        <w:tc>
          <w:tcPr>
            <w:tcW w:w="5210" w:type="dxa"/>
          </w:tcPr>
          <w:p w:rsidR="00AE6D82" w:rsidRDefault="00AE6D82" w:rsidP="0017228C">
            <w:pPr>
              <w:spacing w:line="336" w:lineRule="auto"/>
              <w:jc w:val="both"/>
              <w:rPr>
                <w:sz w:val="28"/>
                <w:szCs w:val="28"/>
              </w:rPr>
            </w:pPr>
            <w:r w:rsidRPr="00AE6D82">
              <w:rPr>
                <w:noProof/>
                <w:sz w:val="28"/>
                <w:szCs w:val="28"/>
              </w:rPr>
              <w:drawing>
                <wp:inline distT="0" distB="0" distL="0" distR="0">
                  <wp:extent cx="3264000" cy="2448000"/>
                  <wp:effectExtent l="0" t="0" r="0" b="0"/>
                  <wp:docPr id="10" name="Рисунок 10" descr="G:\минимущество\О списании транспортного средства ЦСОН в МО Лакский район\Attachments_shooter173@mail.ru_2019-05-21_13-24-39\IMG-2019052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минимущество\О списании транспортного средства ЦСОН в МО Лакский район\Attachments_shooter173@mail.ru_2019-05-21_13-24-39\IMG-20190521-WA0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c>
          <w:tcPr>
            <w:tcW w:w="5211" w:type="dxa"/>
          </w:tcPr>
          <w:p w:rsidR="00AE6D82" w:rsidRDefault="00AE6D82" w:rsidP="0017228C">
            <w:pPr>
              <w:spacing w:line="336" w:lineRule="auto"/>
              <w:jc w:val="both"/>
              <w:rPr>
                <w:sz w:val="28"/>
                <w:szCs w:val="28"/>
              </w:rPr>
            </w:pPr>
            <w:r w:rsidRPr="00AE6D82">
              <w:rPr>
                <w:noProof/>
                <w:sz w:val="28"/>
                <w:szCs w:val="28"/>
              </w:rPr>
              <w:drawing>
                <wp:inline distT="0" distB="0" distL="0" distR="0">
                  <wp:extent cx="3264000" cy="2448000"/>
                  <wp:effectExtent l="0" t="0" r="0" b="0"/>
                  <wp:docPr id="11" name="Рисунок 11" descr="G:\минимущество\О списании транспортного средства ЦСОН в МО Лакский район\Attachments_shooter173@mail.ru_2019-05-21_13-24-39\IMG-2019052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минимущество\О списании транспортного средства ЦСОН в МО Лакский район\Attachments_shooter173@mail.ru_2019-05-21_13-24-39\IMG-20190521-WA0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r>
      <w:tr w:rsidR="00AE6D82" w:rsidTr="00AE6D82">
        <w:tc>
          <w:tcPr>
            <w:tcW w:w="5210" w:type="dxa"/>
          </w:tcPr>
          <w:p w:rsidR="00AE6D82" w:rsidRDefault="00AE6D82" w:rsidP="0017228C">
            <w:pPr>
              <w:spacing w:line="336" w:lineRule="auto"/>
              <w:jc w:val="both"/>
              <w:rPr>
                <w:sz w:val="28"/>
                <w:szCs w:val="28"/>
              </w:rPr>
            </w:pPr>
            <w:r w:rsidRPr="00AE6D82">
              <w:rPr>
                <w:noProof/>
                <w:sz w:val="28"/>
                <w:szCs w:val="28"/>
              </w:rPr>
              <w:lastRenderedPageBreak/>
              <w:drawing>
                <wp:inline distT="0" distB="0" distL="0" distR="0">
                  <wp:extent cx="3264000" cy="2448000"/>
                  <wp:effectExtent l="0" t="0" r="0" b="0"/>
                  <wp:docPr id="12" name="Рисунок 12" descr="G:\минимущество\О списании транспортного средства ЦСОН в МО Лакский район\Attachments_shooter173@mail.ru_2019-05-21_13-24-39\IMG-2019052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минимущество\О списании транспортного средства ЦСОН в МО Лакский район\Attachments_shooter173@mail.ru_2019-05-21_13-24-39\IMG-20190521-WA00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c>
          <w:tcPr>
            <w:tcW w:w="5211" w:type="dxa"/>
          </w:tcPr>
          <w:p w:rsidR="00AE6D82" w:rsidRDefault="00AE6D82" w:rsidP="0017228C">
            <w:pPr>
              <w:spacing w:line="336" w:lineRule="auto"/>
              <w:jc w:val="both"/>
              <w:rPr>
                <w:sz w:val="28"/>
                <w:szCs w:val="28"/>
              </w:rPr>
            </w:pPr>
            <w:r w:rsidRPr="00AE6D82">
              <w:rPr>
                <w:noProof/>
                <w:sz w:val="28"/>
                <w:szCs w:val="28"/>
              </w:rPr>
              <w:drawing>
                <wp:inline distT="0" distB="0" distL="0" distR="0">
                  <wp:extent cx="3264000" cy="2448000"/>
                  <wp:effectExtent l="0" t="0" r="0" b="0"/>
                  <wp:docPr id="13" name="Рисунок 13" descr="G:\минимущество\О списании транспортного средства ЦСОН в МО Лакский район\Attachments_shooter173@mail.ru_2019-05-21_13-24-39\IMG-2019052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минимущество\О списании транспортного средства ЦСОН в МО Лакский район\Attachments_shooter173@mail.ru_2019-05-21_13-24-39\IMG-20190521-WA00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r>
      <w:tr w:rsidR="00AE6D82" w:rsidTr="00AE6D82">
        <w:tc>
          <w:tcPr>
            <w:tcW w:w="5210" w:type="dxa"/>
          </w:tcPr>
          <w:p w:rsidR="00AE6D82" w:rsidRDefault="00AE6D82" w:rsidP="0017228C">
            <w:pPr>
              <w:spacing w:line="336" w:lineRule="auto"/>
              <w:jc w:val="both"/>
              <w:rPr>
                <w:sz w:val="28"/>
                <w:szCs w:val="28"/>
              </w:rPr>
            </w:pPr>
            <w:r w:rsidRPr="00AE6D82">
              <w:rPr>
                <w:noProof/>
                <w:sz w:val="28"/>
                <w:szCs w:val="28"/>
              </w:rPr>
              <w:drawing>
                <wp:inline distT="0" distB="0" distL="0" distR="0">
                  <wp:extent cx="3264000" cy="2448000"/>
                  <wp:effectExtent l="0" t="0" r="0" b="0"/>
                  <wp:docPr id="14" name="Рисунок 14" descr="G:\минимущество\О списании транспортного средства ЦСОН в МО Лакский район\Attachments_shooter173@mail.ru_2019-05-21_13-24-39\IMG-201905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минимущество\О списании транспортного средства ЦСОН в МО Лакский район\Attachments_shooter173@mail.ru_2019-05-21_13-24-39\IMG-20190521-WA00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c>
          <w:tcPr>
            <w:tcW w:w="5211" w:type="dxa"/>
          </w:tcPr>
          <w:p w:rsidR="00AE6D82" w:rsidRDefault="00AE6D82" w:rsidP="0017228C">
            <w:pPr>
              <w:spacing w:line="336" w:lineRule="auto"/>
              <w:jc w:val="both"/>
              <w:rPr>
                <w:sz w:val="28"/>
                <w:szCs w:val="28"/>
              </w:rPr>
            </w:pPr>
            <w:r w:rsidRPr="00AE6D82">
              <w:rPr>
                <w:noProof/>
                <w:sz w:val="28"/>
                <w:szCs w:val="28"/>
              </w:rPr>
              <w:drawing>
                <wp:inline distT="0" distB="0" distL="0" distR="0">
                  <wp:extent cx="3264000" cy="2448000"/>
                  <wp:effectExtent l="0" t="0" r="0" b="0"/>
                  <wp:docPr id="15" name="Рисунок 15" descr="G:\минимущество\О списании транспортного средства ЦСОН в МО Лакский район\Attachments_shooter173@mail.ru_2019-05-21_13-24-39\IMG-201905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минимущество\О списании транспортного средства ЦСОН в МО Лакский район\Attachments_shooter173@mail.ru_2019-05-21_13-24-39\IMG-20190521-WA00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r>
      <w:tr w:rsidR="00AE6D82" w:rsidTr="00AE6D82">
        <w:tc>
          <w:tcPr>
            <w:tcW w:w="5210" w:type="dxa"/>
          </w:tcPr>
          <w:p w:rsidR="00AE6D82" w:rsidRPr="00AE6D82" w:rsidRDefault="00AE6D82" w:rsidP="0017228C">
            <w:pPr>
              <w:spacing w:line="336" w:lineRule="auto"/>
              <w:jc w:val="both"/>
              <w:rPr>
                <w:noProof/>
                <w:sz w:val="28"/>
                <w:szCs w:val="28"/>
              </w:rPr>
            </w:pPr>
            <w:r w:rsidRPr="00AE6D82">
              <w:rPr>
                <w:noProof/>
                <w:sz w:val="28"/>
                <w:szCs w:val="28"/>
              </w:rPr>
              <w:drawing>
                <wp:inline distT="0" distB="0" distL="0" distR="0">
                  <wp:extent cx="3209925" cy="2447290"/>
                  <wp:effectExtent l="0" t="0" r="0" b="0"/>
                  <wp:docPr id="16" name="Рисунок 16" descr="G:\минимущество\О списании транспортного средства ЦСОН в МО Лакский район\Attachments_shooter173@mail.ru_2019-05-21_13-24-39\IMG-2019052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минимущество\О списании транспортного средства ЦСОН в МО Лакский район\Attachments_shooter173@mail.ru_2019-05-21_13-24-39\IMG-20190521-WA00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6410" cy="2452234"/>
                          </a:xfrm>
                          <a:prstGeom prst="rect">
                            <a:avLst/>
                          </a:prstGeom>
                          <a:noFill/>
                          <a:ln>
                            <a:noFill/>
                          </a:ln>
                        </pic:spPr>
                      </pic:pic>
                    </a:graphicData>
                  </a:graphic>
                </wp:inline>
              </w:drawing>
            </w:r>
          </w:p>
        </w:tc>
        <w:tc>
          <w:tcPr>
            <w:tcW w:w="5211" w:type="dxa"/>
          </w:tcPr>
          <w:p w:rsidR="00AE6D82" w:rsidRPr="00AE6D82" w:rsidRDefault="00AE6D82" w:rsidP="0017228C">
            <w:pPr>
              <w:spacing w:line="336" w:lineRule="auto"/>
              <w:jc w:val="both"/>
              <w:rPr>
                <w:noProof/>
                <w:sz w:val="28"/>
                <w:szCs w:val="28"/>
              </w:rPr>
            </w:pPr>
            <w:r w:rsidRPr="00AE6D82">
              <w:rPr>
                <w:noProof/>
                <w:sz w:val="28"/>
                <w:szCs w:val="28"/>
              </w:rPr>
              <w:drawing>
                <wp:inline distT="0" distB="0" distL="0" distR="0">
                  <wp:extent cx="3264000" cy="2448000"/>
                  <wp:effectExtent l="0" t="0" r="0" b="0"/>
                  <wp:docPr id="17" name="Рисунок 17" descr="G:\минимущество\О списании транспортного средства ЦСОН в МО Лакский район\Attachments_shooter173@mail.ru_2019-05-21_13-24-39\IMG-201905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минимущество\О списании транспортного средства ЦСОН в МО Лакский район\Attachments_shooter173@mail.ru_2019-05-21_13-24-39\IMG-20190521-WA00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4000" cy="2448000"/>
                          </a:xfrm>
                          <a:prstGeom prst="rect">
                            <a:avLst/>
                          </a:prstGeom>
                          <a:noFill/>
                          <a:ln>
                            <a:noFill/>
                          </a:ln>
                        </pic:spPr>
                      </pic:pic>
                    </a:graphicData>
                  </a:graphic>
                </wp:inline>
              </w:drawing>
            </w:r>
          </w:p>
        </w:tc>
      </w:tr>
    </w:tbl>
    <w:p w:rsidR="00817B6D" w:rsidRDefault="00817B6D" w:rsidP="0017228C">
      <w:pPr>
        <w:spacing w:line="336" w:lineRule="auto"/>
        <w:jc w:val="both"/>
        <w:rPr>
          <w:sz w:val="28"/>
          <w:szCs w:val="28"/>
        </w:rPr>
      </w:pPr>
    </w:p>
    <w:p w:rsidR="00397694" w:rsidRDefault="00397694" w:rsidP="001C2995">
      <w:pPr>
        <w:spacing w:line="336" w:lineRule="auto"/>
        <w:ind w:firstLine="709"/>
        <w:jc w:val="both"/>
        <w:rPr>
          <w:sz w:val="28"/>
          <w:szCs w:val="28"/>
        </w:rPr>
      </w:pPr>
      <w:r>
        <w:rPr>
          <w:sz w:val="28"/>
          <w:szCs w:val="28"/>
        </w:rPr>
        <w:t xml:space="preserve">Созданная приказом </w:t>
      </w:r>
      <w:r w:rsidRPr="0017228C">
        <w:rPr>
          <w:sz w:val="28"/>
          <w:szCs w:val="28"/>
        </w:rPr>
        <w:t xml:space="preserve">ГБУ Республики Дагестан </w:t>
      </w:r>
      <w:r w:rsidR="009D22D9" w:rsidRPr="009D22D9">
        <w:rPr>
          <w:sz w:val="28"/>
          <w:szCs w:val="28"/>
        </w:rPr>
        <w:t>«Центр социального обслуживания населения в муниципальном образовании «Лакский район»</w:t>
      </w:r>
      <w:r w:rsidR="009D22D9">
        <w:rPr>
          <w:b/>
          <w:sz w:val="28"/>
          <w:szCs w:val="28"/>
        </w:rPr>
        <w:t xml:space="preserve">                          </w:t>
      </w:r>
      <w:r>
        <w:rPr>
          <w:sz w:val="28"/>
          <w:szCs w:val="28"/>
        </w:rPr>
        <w:t xml:space="preserve">от </w:t>
      </w:r>
      <w:r w:rsidR="009D22D9">
        <w:rPr>
          <w:sz w:val="28"/>
          <w:szCs w:val="28"/>
        </w:rPr>
        <w:t>15 октября</w:t>
      </w:r>
      <w:r w:rsidR="00AB28CE">
        <w:rPr>
          <w:sz w:val="28"/>
          <w:szCs w:val="28"/>
        </w:rPr>
        <w:t xml:space="preserve"> 201</w:t>
      </w:r>
      <w:r w:rsidR="009D22D9">
        <w:rPr>
          <w:sz w:val="28"/>
          <w:szCs w:val="28"/>
        </w:rPr>
        <w:t>8</w:t>
      </w:r>
      <w:r w:rsidR="00AB28CE">
        <w:rPr>
          <w:sz w:val="28"/>
          <w:szCs w:val="28"/>
        </w:rPr>
        <w:t xml:space="preserve"> г.</w:t>
      </w:r>
      <w:r>
        <w:rPr>
          <w:sz w:val="28"/>
          <w:szCs w:val="28"/>
        </w:rPr>
        <w:t xml:space="preserve"> № </w:t>
      </w:r>
      <w:r w:rsidR="009D22D9">
        <w:rPr>
          <w:sz w:val="28"/>
          <w:szCs w:val="28"/>
        </w:rPr>
        <w:t>33</w:t>
      </w:r>
      <w:r>
        <w:rPr>
          <w:sz w:val="28"/>
          <w:szCs w:val="28"/>
        </w:rPr>
        <w:t xml:space="preserve"> постоянно действующая комиссия </w:t>
      </w:r>
      <w:r w:rsidR="0017228C">
        <w:rPr>
          <w:sz w:val="28"/>
          <w:szCs w:val="28"/>
        </w:rPr>
        <w:t xml:space="preserve">по подготовке </w:t>
      </w:r>
      <w:r w:rsidR="006E1273">
        <w:rPr>
          <w:sz w:val="28"/>
          <w:szCs w:val="28"/>
        </w:rPr>
        <w:t xml:space="preserve">                       </w:t>
      </w:r>
      <w:r w:rsidR="0017228C">
        <w:rPr>
          <w:sz w:val="28"/>
          <w:szCs w:val="28"/>
        </w:rPr>
        <w:t>и принятию решения о списании государственного имущества Республики Дагестан</w:t>
      </w:r>
      <w:r>
        <w:rPr>
          <w:sz w:val="28"/>
          <w:szCs w:val="28"/>
        </w:rPr>
        <w:t xml:space="preserve"> </w:t>
      </w:r>
      <w:r w:rsidR="00EA1C6A">
        <w:rPr>
          <w:sz w:val="28"/>
          <w:szCs w:val="28"/>
        </w:rPr>
        <w:t xml:space="preserve">решила, что вышеуказанное транспортное средство необходимо списать (протокол </w:t>
      </w:r>
      <w:r w:rsidR="003A38AA">
        <w:rPr>
          <w:sz w:val="28"/>
          <w:szCs w:val="28"/>
        </w:rPr>
        <w:t>от 3 декабря 2018 г.</w:t>
      </w:r>
      <w:r w:rsidR="00EA1C6A">
        <w:rPr>
          <w:sz w:val="28"/>
          <w:szCs w:val="28"/>
        </w:rPr>
        <w:t>).</w:t>
      </w:r>
    </w:p>
    <w:p w:rsidR="00397694" w:rsidRDefault="00397694" w:rsidP="001C2995">
      <w:pPr>
        <w:spacing w:line="336" w:lineRule="auto"/>
        <w:ind w:firstLine="709"/>
        <w:jc w:val="both"/>
        <w:rPr>
          <w:spacing w:val="-4"/>
          <w:sz w:val="28"/>
          <w:szCs w:val="28"/>
        </w:rPr>
      </w:pPr>
      <w:r>
        <w:rPr>
          <w:spacing w:val="-4"/>
          <w:sz w:val="28"/>
          <w:szCs w:val="28"/>
        </w:rPr>
        <w:lastRenderedPageBreak/>
        <w:t xml:space="preserve">Созданная приказом </w:t>
      </w:r>
      <w:r>
        <w:rPr>
          <w:sz w:val="28"/>
          <w:szCs w:val="28"/>
        </w:rPr>
        <w:t xml:space="preserve">Министерства </w:t>
      </w:r>
      <w:r w:rsidR="009D22D9">
        <w:rPr>
          <w:sz w:val="28"/>
          <w:szCs w:val="28"/>
        </w:rPr>
        <w:t>труда и социального развития</w:t>
      </w:r>
      <w:r>
        <w:rPr>
          <w:sz w:val="28"/>
          <w:szCs w:val="28"/>
        </w:rPr>
        <w:t xml:space="preserve"> Республики Дагестан</w:t>
      </w:r>
      <w:r w:rsidR="009D22D9">
        <w:rPr>
          <w:b/>
          <w:sz w:val="28"/>
          <w:szCs w:val="28"/>
        </w:rPr>
        <w:t xml:space="preserve"> </w:t>
      </w:r>
      <w:r w:rsidRPr="00A743C0">
        <w:rPr>
          <w:sz w:val="28"/>
          <w:szCs w:val="28"/>
        </w:rPr>
        <w:t>от</w:t>
      </w:r>
      <w:r>
        <w:rPr>
          <w:sz w:val="28"/>
          <w:szCs w:val="28"/>
        </w:rPr>
        <w:t xml:space="preserve"> </w:t>
      </w:r>
      <w:r w:rsidR="009D22D9">
        <w:rPr>
          <w:sz w:val="28"/>
          <w:szCs w:val="28"/>
        </w:rPr>
        <w:t>30 октября</w:t>
      </w:r>
      <w:r>
        <w:rPr>
          <w:sz w:val="28"/>
          <w:szCs w:val="28"/>
        </w:rPr>
        <w:t xml:space="preserve"> 2018 г. № </w:t>
      </w:r>
      <w:r w:rsidR="009D22D9">
        <w:rPr>
          <w:sz w:val="28"/>
          <w:szCs w:val="28"/>
        </w:rPr>
        <w:t>09-815</w:t>
      </w:r>
      <w:r>
        <w:rPr>
          <w:sz w:val="28"/>
          <w:szCs w:val="28"/>
        </w:rPr>
        <w:t xml:space="preserve"> </w:t>
      </w:r>
      <w:r w:rsidR="009D22D9">
        <w:rPr>
          <w:spacing w:val="-4"/>
          <w:sz w:val="28"/>
          <w:szCs w:val="28"/>
        </w:rPr>
        <w:t>постоянно действующая комиссия Министерства труда и социального развития Республики Дагестан разрешила</w:t>
      </w:r>
      <w:r w:rsidR="00EA1C6A">
        <w:rPr>
          <w:spacing w:val="-4"/>
          <w:sz w:val="28"/>
          <w:szCs w:val="28"/>
        </w:rPr>
        <w:t xml:space="preserve"> </w:t>
      </w:r>
      <w:r w:rsidR="009D22D9">
        <w:rPr>
          <w:spacing w:val="-4"/>
          <w:sz w:val="28"/>
          <w:szCs w:val="28"/>
        </w:rPr>
        <w:t xml:space="preserve">                     </w:t>
      </w:r>
      <w:r w:rsidR="00EA1C6A" w:rsidRPr="00EA4E42">
        <w:rPr>
          <w:sz w:val="28"/>
          <w:szCs w:val="28"/>
        </w:rPr>
        <w:t xml:space="preserve">ГБУ Республики Дагестан </w:t>
      </w:r>
      <w:r w:rsidR="009D22D9" w:rsidRPr="009D22D9">
        <w:rPr>
          <w:sz w:val="28"/>
          <w:szCs w:val="28"/>
        </w:rPr>
        <w:t xml:space="preserve">«Центр социального обслуживания населения </w:t>
      </w:r>
      <w:r w:rsidR="006E1273">
        <w:rPr>
          <w:sz w:val="28"/>
          <w:szCs w:val="28"/>
        </w:rPr>
        <w:t xml:space="preserve">                               </w:t>
      </w:r>
      <w:r w:rsidR="009D22D9" w:rsidRPr="009D22D9">
        <w:rPr>
          <w:sz w:val="28"/>
          <w:szCs w:val="28"/>
        </w:rPr>
        <w:t>в муниципальном образовании «Лакский район</w:t>
      </w:r>
      <w:r w:rsidR="00EA1C6A" w:rsidRPr="009D22D9">
        <w:rPr>
          <w:sz w:val="28"/>
          <w:szCs w:val="28"/>
        </w:rPr>
        <w:t>»</w:t>
      </w:r>
      <w:r w:rsidR="00EA1C6A">
        <w:rPr>
          <w:sz w:val="28"/>
          <w:szCs w:val="28"/>
        </w:rPr>
        <w:t xml:space="preserve"> </w:t>
      </w:r>
      <w:r w:rsidR="00EA1C6A">
        <w:rPr>
          <w:spacing w:val="-4"/>
          <w:sz w:val="28"/>
          <w:szCs w:val="28"/>
        </w:rPr>
        <w:t xml:space="preserve">списать вышеуказанное транспортное средство (протокол от </w:t>
      </w:r>
      <w:r w:rsidR="009D22D9">
        <w:rPr>
          <w:spacing w:val="-4"/>
          <w:sz w:val="28"/>
          <w:szCs w:val="28"/>
        </w:rPr>
        <w:t>30</w:t>
      </w:r>
      <w:r w:rsidR="00EA1C6A">
        <w:rPr>
          <w:spacing w:val="-4"/>
          <w:sz w:val="28"/>
          <w:szCs w:val="28"/>
        </w:rPr>
        <w:t xml:space="preserve"> </w:t>
      </w:r>
      <w:r w:rsidR="0017228C">
        <w:rPr>
          <w:spacing w:val="-4"/>
          <w:sz w:val="28"/>
          <w:szCs w:val="28"/>
        </w:rPr>
        <w:t>апреля</w:t>
      </w:r>
      <w:r w:rsidR="00EA1C6A">
        <w:rPr>
          <w:spacing w:val="-4"/>
          <w:sz w:val="28"/>
          <w:szCs w:val="28"/>
        </w:rPr>
        <w:t xml:space="preserve"> 201</w:t>
      </w:r>
      <w:r w:rsidR="0017228C">
        <w:rPr>
          <w:spacing w:val="-4"/>
          <w:sz w:val="28"/>
          <w:szCs w:val="28"/>
        </w:rPr>
        <w:t>9</w:t>
      </w:r>
      <w:r w:rsidR="00EA1C6A">
        <w:rPr>
          <w:spacing w:val="-4"/>
          <w:sz w:val="28"/>
          <w:szCs w:val="28"/>
        </w:rPr>
        <w:t xml:space="preserve"> г.</w:t>
      </w:r>
      <w:r w:rsidR="009D22D9">
        <w:rPr>
          <w:spacing w:val="-4"/>
          <w:sz w:val="28"/>
          <w:szCs w:val="28"/>
        </w:rPr>
        <w:t xml:space="preserve"> № 1</w:t>
      </w:r>
      <w:r w:rsidR="00EA1C6A">
        <w:rPr>
          <w:spacing w:val="-4"/>
          <w:sz w:val="28"/>
          <w:szCs w:val="28"/>
        </w:rPr>
        <w:t>).</w:t>
      </w:r>
    </w:p>
    <w:p w:rsidR="007F0F48" w:rsidRDefault="007F0F48" w:rsidP="001C2995">
      <w:pPr>
        <w:spacing w:line="336" w:lineRule="auto"/>
        <w:ind w:firstLine="709"/>
        <w:jc w:val="both"/>
        <w:rPr>
          <w:spacing w:val="-4"/>
          <w:sz w:val="28"/>
          <w:szCs w:val="28"/>
        </w:rPr>
      </w:pPr>
      <w:r>
        <w:rPr>
          <w:spacing w:val="-4"/>
          <w:sz w:val="28"/>
          <w:szCs w:val="28"/>
        </w:rPr>
        <w:t xml:space="preserve">Согласно технико – экономическому обоснованию необходимости </w:t>
      </w:r>
      <w:r w:rsidR="006E1273">
        <w:rPr>
          <w:spacing w:val="-4"/>
          <w:sz w:val="28"/>
          <w:szCs w:val="28"/>
        </w:rPr>
        <w:t xml:space="preserve">                                 </w:t>
      </w:r>
      <w:r>
        <w:rPr>
          <w:spacing w:val="-4"/>
          <w:sz w:val="28"/>
          <w:szCs w:val="28"/>
        </w:rPr>
        <w:t xml:space="preserve">и целесообразности списания </w:t>
      </w:r>
      <w:r w:rsidR="003A38AA">
        <w:rPr>
          <w:spacing w:val="-4"/>
          <w:sz w:val="28"/>
          <w:szCs w:val="28"/>
        </w:rPr>
        <w:t>транспортного средства</w:t>
      </w:r>
      <w:r>
        <w:rPr>
          <w:spacing w:val="-4"/>
          <w:sz w:val="28"/>
          <w:szCs w:val="28"/>
        </w:rPr>
        <w:t xml:space="preserve"> </w:t>
      </w:r>
      <w:r w:rsidR="003A38AA">
        <w:rPr>
          <w:spacing w:val="-4"/>
          <w:sz w:val="28"/>
          <w:szCs w:val="28"/>
        </w:rPr>
        <w:t xml:space="preserve">автомобиль полностью отработал </w:t>
      </w:r>
      <w:r w:rsidR="001A0CB9">
        <w:rPr>
          <w:spacing w:val="-4"/>
          <w:sz w:val="28"/>
          <w:szCs w:val="28"/>
        </w:rPr>
        <w:t>установленный</w:t>
      </w:r>
      <w:r w:rsidR="003A38AA">
        <w:rPr>
          <w:spacing w:val="-4"/>
          <w:sz w:val="28"/>
          <w:szCs w:val="28"/>
        </w:rPr>
        <w:t xml:space="preserve"> амортизационный срок, процент износа составляет 100 %, кроме того </w:t>
      </w:r>
      <w:r w:rsidR="001A0CB9">
        <w:rPr>
          <w:spacing w:val="-4"/>
          <w:sz w:val="28"/>
          <w:szCs w:val="28"/>
        </w:rPr>
        <w:t>был в аварии</w:t>
      </w:r>
      <w:r w:rsidR="003A38AA">
        <w:rPr>
          <w:spacing w:val="-4"/>
          <w:sz w:val="28"/>
          <w:szCs w:val="28"/>
        </w:rPr>
        <w:t xml:space="preserve"> и по своему техническому состоянию к дальнейшему использованию по назначению не пригоден, ремонт автомобиля экономически нецелесообразен</w:t>
      </w:r>
      <w:r w:rsidR="001A0CB9">
        <w:rPr>
          <w:spacing w:val="-4"/>
          <w:sz w:val="28"/>
          <w:szCs w:val="28"/>
        </w:rPr>
        <w:t xml:space="preserve"> </w:t>
      </w:r>
      <w:r w:rsidR="003A38AA">
        <w:rPr>
          <w:spacing w:val="-4"/>
          <w:sz w:val="28"/>
          <w:szCs w:val="28"/>
        </w:rPr>
        <w:t>- требует списания.</w:t>
      </w:r>
      <w:r w:rsidR="001A0CB9">
        <w:rPr>
          <w:spacing w:val="-4"/>
          <w:sz w:val="28"/>
          <w:szCs w:val="28"/>
        </w:rPr>
        <w:t xml:space="preserve"> Стоимость ремонта автомобиля составляет 108 756,0 рублей.</w:t>
      </w:r>
    </w:p>
    <w:p w:rsidR="0063578B" w:rsidRDefault="0063578B" w:rsidP="001C2995">
      <w:pPr>
        <w:spacing w:line="336" w:lineRule="auto"/>
        <w:ind w:firstLine="709"/>
        <w:jc w:val="both"/>
        <w:rPr>
          <w:sz w:val="28"/>
          <w:szCs w:val="28"/>
        </w:rPr>
      </w:pPr>
      <w:r>
        <w:rPr>
          <w:spacing w:val="-4"/>
          <w:sz w:val="28"/>
          <w:szCs w:val="28"/>
        </w:rPr>
        <w:t xml:space="preserve">Согласно отчету № </w:t>
      </w:r>
      <w:r w:rsidR="001A0CB9">
        <w:rPr>
          <w:spacing w:val="-4"/>
          <w:sz w:val="28"/>
          <w:szCs w:val="28"/>
        </w:rPr>
        <w:t>12-03/18 от 26 марта 2018 г.</w:t>
      </w:r>
      <w:r>
        <w:rPr>
          <w:spacing w:val="-4"/>
          <w:sz w:val="28"/>
          <w:szCs w:val="28"/>
        </w:rPr>
        <w:t xml:space="preserve"> «О рыночной стоимости автомашины марки </w:t>
      </w:r>
      <w:r w:rsidR="001A0CB9">
        <w:rPr>
          <w:sz w:val="28"/>
          <w:szCs w:val="28"/>
          <w:lang w:val="en-US"/>
        </w:rPr>
        <w:t>LADA</w:t>
      </w:r>
      <w:r w:rsidR="001A0CB9">
        <w:rPr>
          <w:sz w:val="28"/>
          <w:szCs w:val="28"/>
        </w:rPr>
        <w:t xml:space="preserve"> 217030</w:t>
      </w:r>
      <w:r>
        <w:rPr>
          <w:spacing w:val="-4"/>
          <w:sz w:val="28"/>
          <w:szCs w:val="28"/>
        </w:rPr>
        <w:t xml:space="preserve">, г. р. з. </w:t>
      </w:r>
      <w:r w:rsidR="001A0CB9">
        <w:rPr>
          <w:spacing w:val="-4"/>
          <w:sz w:val="28"/>
          <w:szCs w:val="28"/>
        </w:rPr>
        <w:t>М 190 УО</w:t>
      </w:r>
      <w:r>
        <w:rPr>
          <w:spacing w:val="-4"/>
          <w:sz w:val="28"/>
          <w:szCs w:val="28"/>
        </w:rPr>
        <w:t xml:space="preserve"> 05, 20</w:t>
      </w:r>
      <w:r w:rsidR="001A0CB9">
        <w:rPr>
          <w:spacing w:val="-4"/>
          <w:sz w:val="28"/>
          <w:szCs w:val="28"/>
        </w:rPr>
        <w:t>11</w:t>
      </w:r>
      <w:r>
        <w:rPr>
          <w:spacing w:val="-4"/>
          <w:sz w:val="28"/>
          <w:szCs w:val="28"/>
        </w:rPr>
        <w:t xml:space="preserve"> года выпуска», выданному ООО «</w:t>
      </w:r>
      <w:r w:rsidR="001A0CB9">
        <w:rPr>
          <w:spacing w:val="-4"/>
          <w:sz w:val="28"/>
          <w:szCs w:val="28"/>
        </w:rPr>
        <w:t>Капитал</w:t>
      </w:r>
      <w:r>
        <w:rPr>
          <w:spacing w:val="-4"/>
          <w:sz w:val="28"/>
          <w:szCs w:val="28"/>
        </w:rPr>
        <w:t xml:space="preserve">», у транспортного средства </w:t>
      </w:r>
      <w:r w:rsidR="001A0CB9">
        <w:rPr>
          <w:spacing w:val="-4"/>
          <w:sz w:val="28"/>
          <w:szCs w:val="28"/>
        </w:rPr>
        <w:t>«</w:t>
      </w:r>
      <w:r w:rsidR="001A0CB9">
        <w:rPr>
          <w:sz w:val="28"/>
          <w:szCs w:val="28"/>
        </w:rPr>
        <w:t xml:space="preserve">Автомобиль </w:t>
      </w:r>
      <w:r w:rsidR="001A0CB9">
        <w:rPr>
          <w:sz w:val="28"/>
          <w:szCs w:val="28"/>
          <w:lang w:val="en-US"/>
        </w:rPr>
        <w:t>LADA</w:t>
      </w:r>
      <w:r w:rsidR="001A0CB9">
        <w:rPr>
          <w:sz w:val="28"/>
          <w:szCs w:val="28"/>
        </w:rPr>
        <w:t xml:space="preserve"> 217030», год выпуска 2011, </w:t>
      </w:r>
      <w:r w:rsidR="001A0CB9" w:rsidRPr="00C04BF4">
        <w:rPr>
          <w:sz w:val="28"/>
          <w:szCs w:val="28"/>
          <w:lang w:val="en-US"/>
        </w:rPr>
        <w:t>VIN</w:t>
      </w:r>
      <w:r w:rsidR="001A0CB9" w:rsidRPr="00C04BF4">
        <w:rPr>
          <w:sz w:val="28"/>
          <w:szCs w:val="28"/>
        </w:rPr>
        <w:t xml:space="preserve"> </w:t>
      </w:r>
      <w:r w:rsidR="001A0CB9">
        <w:rPr>
          <w:sz w:val="28"/>
          <w:szCs w:val="28"/>
          <w:lang w:val="en-US"/>
        </w:rPr>
        <w:t>X</w:t>
      </w:r>
      <w:r w:rsidR="001A0CB9">
        <w:rPr>
          <w:sz w:val="28"/>
          <w:szCs w:val="28"/>
        </w:rPr>
        <w:t>ТА217030В0325778, государственный номер: М 190 УО</w:t>
      </w:r>
      <w:r w:rsidR="001A0CB9" w:rsidRPr="00C04BF4">
        <w:rPr>
          <w:sz w:val="28"/>
          <w:szCs w:val="28"/>
        </w:rPr>
        <w:t xml:space="preserve"> 05</w:t>
      </w:r>
      <w:r>
        <w:rPr>
          <w:sz w:val="28"/>
          <w:szCs w:val="28"/>
        </w:rPr>
        <w:t xml:space="preserve">, обнаружены следующие дефекты: </w:t>
      </w:r>
      <w:r w:rsidR="001A0CB9">
        <w:rPr>
          <w:sz w:val="28"/>
          <w:szCs w:val="28"/>
        </w:rPr>
        <w:t xml:space="preserve">капот, крыша, фара левая передняя, фара права передняя, бампер передний, усилитель бампера, крыло левое переднее, подкрылок левый, передняя арка колеса, передний лонжерон, петли верхняя/нижняя, порог кузова передний левый, стекло двери передней, стекло лобовое, рама радиатора, левая передняя дверь, опора двигателя, блок цилиндра, подушка безопасности, ремень, гранаты, рулевая тяга, распорка, </w:t>
      </w:r>
      <w:r w:rsidR="00CD62D2">
        <w:rPr>
          <w:sz w:val="28"/>
          <w:szCs w:val="28"/>
        </w:rPr>
        <w:t xml:space="preserve">передняя балка, коробка передач, внутренняя обшивка капота подлежат замене, правое переднее крыло, задняя левая дверь, заднее крыло, центральная стойка, панель пола передняя, номерной знак  требуют ремонта. Расчет стоимости устранения отказов, неисправностей, </w:t>
      </w:r>
      <w:r w:rsidR="006E1273">
        <w:rPr>
          <w:sz w:val="28"/>
          <w:szCs w:val="28"/>
        </w:rPr>
        <w:t xml:space="preserve">                            </w:t>
      </w:r>
      <w:r w:rsidR="00CD62D2">
        <w:rPr>
          <w:sz w:val="28"/>
          <w:szCs w:val="28"/>
        </w:rPr>
        <w:t xml:space="preserve">и эксплуатационных дефектов составляет 108 756,0 рублей. </w:t>
      </w:r>
    </w:p>
    <w:p w:rsidR="00CD62D2" w:rsidRDefault="00CD62D2" w:rsidP="001C2995">
      <w:pPr>
        <w:spacing w:line="336" w:lineRule="auto"/>
        <w:ind w:firstLine="709"/>
        <w:jc w:val="both"/>
        <w:rPr>
          <w:sz w:val="28"/>
          <w:szCs w:val="28"/>
        </w:rPr>
      </w:pPr>
      <w:r>
        <w:rPr>
          <w:sz w:val="28"/>
          <w:szCs w:val="28"/>
        </w:rPr>
        <w:t xml:space="preserve">Согласно протоколу осмотра места происшествия от 18 января 2018 г., </w:t>
      </w:r>
      <w:r w:rsidR="006E1273">
        <w:rPr>
          <w:sz w:val="28"/>
          <w:szCs w:val="28"/>
        </w:rPr>
        <w:t xml:space="preserve">                         </w:t>
      </w:r>
      <w:r>
        <w:rPr>
          <w:sz w:val="28"/>
          <w:szCs w:val="28"/>
        </w:rPr>
        <w:t xml:space="preserve">на границе с Лакским районом на а/д </w:t>
      </w:r>
      <w:r w:rsidR="00281EBD">
        <w:rPr>
          <w:sz w:val="28"/>
          <w:szCs w:val="28"/>
        </w:rPr>
        <w:t>«</w:t>
      </w:r>
      <w:r>
        <w:rPr>
          <w:sz w:val="28"/>
          <w:szCs w:val="28"/>
        </w:rPr>
        <w:t xml:space="preserve">Мамраш </w:t>
      </w:r>
      <w:r w:rsidR="00281EBD">
        <w:rPr>
          <w:sz w:val="28"/>
          <w:szCs w:val="28"/>
        </w:rPr>
        <w:t>–</w:t>
      </w:r>
      <w:r>
        <w:rPr>
          <w:sz w:val="28"/>
          <w:szCs w:val="28"/>
        </w:rPr>
        <w:t xml:space="preserve"> </w:t>
      </w:r>
      <w:r w:rsidR="00281EBD">
        <w:rPr>
          <w:sz w:val="28"/>
          <w:szCs w:val="28"/>
        </w:rPr>
        <w:t xml:space="preserve">Ташкапур» </w:t>
      </w:r>
      <w:r>
        <w:rPr>
          <w:sz w:val="28"/>
          <w:szCs w:val="28"/>
        </w:rPr>
        <w:t>произошло дорожно – транспортное происшествие.</w:t>
      </w:r>
    </w:p>
    <w:p w:rsidR="00CD62D2" w:rsidRPr="001C2995" w:rsidRDefault="00281EBD" w:rsidP="00281EBD">
      <w:pPr>
        <w:spacing w:line="336" w:lineRule="auto"/>
        <w:ind w:firstLine="709"/>
        <w:jc w:val="both"/>
        <w:rPr>
          <w:sz w:val="28"/>
          <w:szCs w:val="28"/>
        </w:rPr>
      </w:pPr>
      <w:r>
        <w:rPr>
          <w:sz w:val="28"/>
          <w:szCs w:val="28"/>
        </w:rPr>
        <w:t>Из</w:t>
      </w:r>
      <w:r w:rsidR="00CD62D2">
        <w:rPr>
          <w:sz w:val="28"/>
          <w:szCs w:val="28"/>
        </w:rPr>
        <w:t xml:space="preserve"> постановлени</w:t>
      </w:r>
      <w:r>
        <w:rPr>
          <w:sz w:val="28"/>
          <w:szCs w:val="28"/>
        </w:rPr>
        <w:t>я</w:t>
      </w:r>
      <w:r w:rsidR="00CD62D2">
        <w:rPr>
          <w:sz w:val="28"/>
          <w:szCs w:val="28"/>
        </w:rPr>
        <w:t xml:space="preserve"> о наложении административного взыскания</w:t>
      </w:r>
      <w:r>
        <w:rPr>
          <w:sz w:val="28"/>
          <w:szCs w:val="28"/>
        </w:rPr>
        <w:t xml:space="preserve"> следует, что                18 января 2018 г.  в 12 ч. 00 минут, на 172 км АД «Мамраш – Ташкапур» водитель Хизриев Б.И., управляя автомашиной марки ВАЗ -217030 «Приора» </w:t>
      </w:r>
      <w:r w:rsidR="006E1273">
        <w:rPr>
          <w:sz w:val="28"/>
          <w:szCs w:val="28"/>
        </w:rPr>
        <w:t xml:space="preserve">                                      </w:t>
      </w:r>
      <w:r>
        <w:rPr>
          <w:sz w:val="28"/>
          <w:szCs w:val="28"/>
        </w:rPr>
        <w:t xml:space="preserve">с государственным регистрационным знаком М 190 УО 05 РУС, допустил </w:t>
      </w:r>
      <w:r>
        <w:rPr>
          <w:sz w:val="28"/>
          <w:szCs w:val="28"/>
        </w:rPr>
        <w:lastRenderedPageBreak/>
        <w:t>столкновение с автомобилем «Ниссан – Кашкай» с государственным регистрационным знаком У 966 СО 161 РУС, в результате чего водитель этого автомобиля Буттаева Б.И. получил телесные повреждения, оцениваемые судебно – медицинским экспертом, как вред здоровью средней тяжести с длительным расстройством здоровья. Таким образом, Хизриеву Б.И.  вменяется в вину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Буттаева Б.И., т.е.  адми</w:t>
      </w:r>
      <w:r w:rsidR="00DD322C">
        <w:rPr>
          <w:sz w:val="28"/>
          <w:szCs w:val="28"/>
        </w:rPr>
        <w:t>ни</w:t>
      </w:r>
      <w:r>
        <w:rPr>
          <w:sz w:val="28"/>
          <w:szCs w:val="28"/>
        </w:rPr>
        <w:t xml:space="preserve">стративное </w:t>
      </w:r>
      <w:r w:rsidR="00DD322C">
        <w:rPr>
          <w:sz w:val="28"/>
          <w:szCs w:val="28"/>
        </w:rPr>
        <w:t>правонарушение</w:t>
      </w:r>
      <w:r>
        <w:rPr>
          <w:sz w:val="28"/>
          <w:szCs w:val="28"/>
        </w:rPr>
        <w:t>, предусмотренное</w:t>
      </w:r>
      <w:r w:rsidR="00DD322C">
        <w:rPr>
          <w:sz w:val="28"/>
          <w:szCs w:val="28"/>
        </w:rPr>
        <w:t xml:space="preserve"> ст. 12.24 (ч. 2) КоАП РФ. Допрошенный судом Хизриев Б.И. признал</w:t>
      </w:r>
      <w:r w:rsidR="0085365F">
        <w:rPr>
          <w:sz w:val="28"/>
          <w:szCs w:val="28"/>
        </w:rPr>
        <w:t xml:space="preserve"> факт совершения им указанного административного правонарушения при обстоятельствах</w:t>
      </w:r>
      <w:r w:rsidR="006E1273">
        <w:rPr>
          <w:sz w:val="28"/>
          <w:szCs w:val="28"/>
        </w:rPr>
        <w:t>, указанных                в протоколе об административном правонарушении. Исследовав материалы дела, суд приходит к выводу, что вина Хизриева Б.И., в совершении указанного административного правонарушения полностью подтверждается материалами дела и показаниями самого правонарушителя. Мировой судья постановил признать Хизриева Б.И., работающего водителем ЦСОН Лакского района, виновным                      в совершении административного правонарушения, предусмотренного ч. 2 ст. 12.24 КоАП РФ, и назначить ему наказание в виде штрафа в размере 10 000 рублей.</w:t>
      </w:r>
    </w:p>
    <w:p w:rsidR="00D1498C" w:rsidRPr="00EB507B" w:rsidRDefault="006061B2" w:rsidP="00721E8D">
      <w:pPr>
        <w:pStyle w:val="a7"/>
        <w:spacing w:after="0" w:line="336" w:lineRule="auto"/>
        <w:ind w:left="0" w:firstLine="708"/>
        <w:jc w:val="both"/>
        <w:rPr>
          <w:spacing w:val="-4"/>
          <w:sz w:val="28"/>
          <w:szCs w:val="28"/>
        </w:rPr>
      </w:pPr>
      <w:r w:rsidRPr="00606729">
        <w:rPr>
          <w:sz w:val="28"/>
          <w:szCs w:val="28"/>
        </w:rPr>
        <w:t>Комисси</w:t>
      </w:r>
      <w:r w:rsidR="00936C9D">
        <w:rPr>
          <w:sz w:val="28"/>
          <w:szCs w:val="28"/>
        </w:rPr>
        <w:t>ей</w:t>
      </w:r>
      <w:r w:rsidRPr="00606729">
        <w:rPr>
          <w:sz w:val="28"/>
          <w:szCs w:val="28"/>
        </w:rPr>
        <w:t xml:space="preserve"> </w:t>
      </w:r>
      <w:r w:rsidR="00936C9D">
        <w:rPr>
          <w:sz w:val="28"/>
          <w:szCs w:val="28"/>
        </w:rPr>
        <w:t>установлено</w:t>
      </w:r>
      <w:r>
        <w:rPr>
          <w:sz w:val="28"/>
          <w:szCs w:val="28"/>
        </w:rPr>
        <w:t xml:space="preserve">, что </w:t>
      </w:r>
      <w:r w:rsidR="00721E8D">
        <w:rPr>
          <w:sz w:val="28"/>
          <w:szCs w:val="28"/>
        </w:rPr>
        <w:t>документы для согласования списания основных средств</w:t>
      </w:r>
      <w:r w:rsidR="00AB423F" w:rsidRPr="00EA4E42">
        <w:rPr>
          <w:sz w:val="28"/>
          <w:szCs w:val="28"/>
        </w:rPr>
        <w:t xml:space="preserve"> ГБУ Республики Дагестан </w:t>
      </w:r>
      <w:r w:rsidR="006E1273" w:rsidRPr="009D22D9">
        <w:rPr>
          <w:sz w:val="28"/>
          <w:szCs w:val="28"/>
        </w:rPr>
        <w:t xml:space="preserve">«Центр социального обслуживания населения </w:t>
      </w:r>
      <w:r w:rsidR="006E1273">
        <w:rPr>
          <w:sz w:val="28"/>
          <w:szCs w:val="28"/>
        </w:rPr>
        <w:t xml:space="preserve">             </w:t>
      </w:r>
      <w:r w:rsidR="006E1273" w:rsidRPr="009D22D9">
        <w:rPr>
          <w:sz w:val="28"/>
          <w:szCs w:val="28"/>
        </w:rPr>
        <w:t>в муниципальном образовании «Лакский район»</w:t>
      </w:r>
      <w:r w:rsidR="006E1273">
        <w:rPr>
          <w:b/>
          <w:sz w:val="28"/>
          <w:szCs w:val="28"/>
        </w:rPr>
        <w:t xml:space="preserve"> </w:t>
      </w:r>
      <w:r w:rsidR="00936C9D">
        <w:rPr>
          <w:sz w:val="28"/>
          <w:szCs w:val="28"/>
        </w:rPr>
        <w:t xml:space="preserve">документы </w:t>
      </w:r>
      <w:r w:rsidR="00721E8D" w:rsidRPr="00721E8D">
        <w:rPr>
          <w:b/>
          <w:sz w:val="28"/>
          <w:szCs w:val="28"/>
        </w:rPr>
        <w:t xml:space="preserve">представлены </w:t>
      </w:r>
      <w:r w:rsidR="006E1273">
        <w:rPr>
          <w:b/>
          <w:sz w:val="28"/>
          <w:szCs w:val="28"/>
        </w:rPr>
        <w:t xml:space="preserve">                      </w:t>
      </w:r>
      <w:r w:rsidR="00721E8D" w:rsidRPr="00721E8D">
        <w:rPr>
          <w:b/>
          <w:sz w:val="28"/>
          <w:szCs w:val="28"/>
        </w:rPr>
        <w:t>в полном объеме</w:t>
      </w:r>
      <w:r w:rsidR="00721E8D">
        <w:rPr>
          <w:sz w:val="28"/>
          <w:szCs w:val="28"/>
        </w:rPr>
        <w:t xml:space="preserve"> в соответствии с</w:t>
      </w:r>
      <w:r w:rsidR="00AB423F" w:rsidRPr="001B4589">
        <w:rPr>
          <w:b/>
          <w:sz w:val="28"/>
          <w:szCs w:val="28"/>
        </w:rPr>
        <w:t xml:space="preserve"> </w:t>
      </w:r>
      <w:r w:rsidR="00AB423F">
        <w:rPr>
          <w:sz w:val="28"/>
          <w:szCs w:val="28"/>
        </w:rPr>
        <w:t>требованиям</w:t>
      </w:r>
      <w:r w:rsidR="00721E8D">
        <w:rPr>
          <w:sz w:val="28"/>
          <w:szCs w:val="28"/>
        </w:rPr>
        <w:t>и</w:t>
      </w:r>
      <w:r w:rsidR="00936C9D">
        <w:rPr>
          <w:sz w:val="28"/>
          <w:szCs w:val="28"/>
        </w:rPr>
        <w:t xml:space="preserve"> </w:t>
      </w:r>
      <w:r w:rsidR="00A31165">
        <w:rPr>
          <w:sz w:val="28"/>
          <w:szCs w:val="28"/>
        </w:rPr>
        <w:t>приложени</w:t>
      </w:r>
      <w:r w:rsidR="00AB423F">
        <w:rPr>
          <w:sz w:val="28"/>
          <w:szCs w:val="28"/>
        </w:rPr>
        <w:t>я</w:t>
      </w:r>
      <w:r w:rsidR="00A31165">
        <w:rPr>
          <w:sz w:val="28"/>
          <w:szCs w:val="28"/>
        </w:rPr>
        <w:t xml:space="preserve"> № </w:t>
      </w:r>
      <w:r w:rsidR="009B656E">
        <w:rPr>
          <w:sz w:val="28"/>
          <w:szCs w:val="28"/>
        </w:rPr>
        <w:t xml:space="preserve">2 </w:t>
      </w:r>
      <w:r w:rsidR="00A31165">
        <w:rPr>
          <w:sz w:val="28"/>
          <w:szCs w:val="28"/>
        </w:rPr>
        <w:t xml:space="preserve">к Положению </w:t>
      </w:r>
      <w:r w:rsidR="006E1273">
        <w:rPr>
          <w:sz w:val="28"/>
          <w:szCs w:val="28"/>
        </w:rPr>
        <w:t xml:space="preserve">                 </w:t>
      </w:r>
      <w:r w:rsidR="00A31165">
        <w:rPr>
          <w:sz w:val="28"/>
          <w:szCs w:val="28"/>
        </w:rPr>
        <w:t>о порядке списания имущества, находящегося в государственной собственности Республики Дагестан, утвержденного постановлением Правительства Республики Дагестан</w:t>
      </w:r>
      <w:r w:rsidR="006E1273">
        <w:rPr>
          <w:sz w:val="28"/>
          <w:szCs w:val="28"/>
        </w:rPr>
        <w:t xml:space="preserve"> </w:t>
      </w:r>
      <w:r w:rsidR="009B656E">
        <w:rPr>
          <w:sz w:val="28"/>
          <w:szCs w:val="28"/>
        </w:rPr>
        <w:t>от 20 июля 2018 г. № 99</w:t>
      </w:r>
      <w:r w:rsidR="00721E8D">
        <w:rPr>
          <w:sz w:val="28"/>
          <w:szCs w:val="28"/>
        </w:rPr>
        <w:t>.</w:t>
      </w:r>
      <w:r w:rsidR="00353BF0">
        <w:rPr>
          <w:sz w:val="28"/>
          <w:szCs w:val="28"/>
        </w:rPr>
        <w:t xml:space="preserve"> </w:t>
      </w:r>
    </w:p>
    <w:p w:rsidR="00554FB3" w:rsidRDefault="00554FB3" w:rsidP="00554FB3">
      <w:pPr>
        <w:spacing w:line="336" w:lineRule="auto"/>
        <w:ind w:right="-1" w:firstLine="709"/>
        <w:jc w:val="both"/>
        <w:rPr>
          <w:sz w:val="28"/>
          <w:szCs w:val="28"/>
        </w:rPr>
      </w:pPr>
      <w:r w:rsidRPr="00520C20">
        <w:rPr>
          <w:sz w:val="28"/>
          <w:szCs w:val="28"/>
        </w:rPr>
        <w:t xml:space="preserve">1.2. Комиссия, заслушав и обсудив представленные по данному вопросу материалы, решила: </w:t>
      </w:r>
    </w:p>
    <w:p w:rsidR="004C3F82" w:rsidRDefault="00721E8D" w:rsidP="006528C7">
      <w:pPr>
        <w:spacing w:line="336" w:lineRule="auto"/>
        <w:ind w:right="-1" w:firstLine="709"/>
        <w:jc w:val="both"/>
        <w:rPr>
          <w:sz w:val="28"/>
          <w:szCs w:val="28"/>
        </w:rPr>
      </w:pPr>
      <w:r w:rsidRPr="00721E8D">
        <w:rPr>
          <w:b/>
          <w:sz w:val="28"/>
          <w:szCs w:val="28"/>
        </w:rPr>
        <w:t>согласовать</w:t>
      </w:r>
      <w:r w:rsidR="00554FB3" w:rsidRPr="00721E8D">
        <w:rPr>
          <w:b/>
          <w:sz w:val="28"/>
          <w:szCs w:val="28"/>
        </w:rPr>
        <w:t xml:space="preserve"> списани</w:t>
      </w:r>
      <w:r w:rsidRPr="00721E8D">
        <w:rPr>
          <w:b/>
          <w:sz w:val="28"/>
          <w:szCs w:val="28"/>
        </w:rPr>
        <w:t>е</w:t>
      </w:r>
      <w:r w:rsidR="00554FB3">
        <w:rPr>
          <w:sz w:val="28"/>
          <w:szCs w:val="28"/>
        </w:rPr>
        <w:t xml:space="preserve"> </w:t>
      </w:r>
      <w:r w:rsidR="00A86BDB">
        <w:rPr>
          <w:sz w:val="28"/>
          <w:szCs w:val="28"/>
        </w:rPr>
        <w:t>особо ценного</w:t>
      </w:r>
      <w:r w:rsidR="00EB507B">
        <w:rPr>
          <w:sz w:val="28"/>
          <w:szCs w:val="28"/>
        </w:rPr>
        <w:t xml:space="preserve"> </w:t>
      </w:r>
      <w:r w:rsidR="008E5BF7">
        <w:rPr>
          <w:sz w:val="28"/>
          <w:szCs w:val="28"/>
        </w:rPr>
        <w:t>движимого имущества</w:t>
      </w:r>
      <w:r w:rsidR="00554FB3">
        <w:rPr>
          <w:sz w:val="28"/>
          <w:szCs w:val="28"/>
        </w:rPr>
        <w:t>, закрепленного за</w:t>
      </w:r>
      <w:r w:rsidR="00554FB3" w:rsidRPr="00C3335D">
        <w:rPr>
          <w:sz w:val="28"/>
          <w:szCs w:val="28"/>
        </w:rPr>
        <w:t xml:space="preserve"> </w:t>
      </w:r>
      <w:r w:rsidR="00353BF0" w:rsidRPr="00EA4E42">
        <w:rPr>
          <w:sz w:val="28"/>
          <w:szCs w:val="28"/>
        </w:rPr>
        <w:t xml:space="preserve">ГБУ Республики Дагестан </w:t>
      </w:r>
      <w:r w:rsidR="006E1273" w:rsidRPr="009D22D9">
        <w:rPr>
          <w:sz w:val="28"/>
          <w:szCs w:val="28"/>
        </w:rPr>
        <w:t xml:space="preserve">«Центр социального обслуживания населения </w:t>
      </w:r>
      <w:r w:rsidR="006E1273">
        <w:rPr>
          <w:sz w:val="28"/>
          <w:szCs w:val="28"/>
        </w:rPr>
        <w:t xml:space="preserve">                        </w:t>
      </w:r>
      <w:r w:rsidR="006E1273" w:rsidRPr="009D22D9">
        <w:rPr>
          <w:sz w:val="28"/>
          <w:szCs w:val="28"/>
        </w:rPr>
        <w:t>в муниципальном образовании «Лакский район»</w:t>
      </w:r>
      <w:r w:rsidR="00554FB3">
        <w:rPr>
          <w:sz w:val="28"/>
          <w:szCs w:val="28"/>
        </w:rPr>
        <w:t>,</w:t>
      </w:r>
      <w:r w:rsidR="00554FB3" w:rsidRPr="0069052A">
        <w:rPr>
          <w:sz w:val="28"/>
          <w:szCs w:val="28"/>
        </w:rPr>
        <w:t xml:space="preserve"> </w:t>
      </w:r>
      <w:r w:rsidR="00554FB3">
        <w:rPr>
          <w:sz w:val="28"/>
          <w:szCs w:val="28"/>
        </w:rPr>
        <w:t xml:space="preserve">в </w:t>
      </w:r>
      <w:r w:rsidR="008E5BF7">
        <w:rPr>
          <w:sz w:val="28"/>
          <w:szCs w:val="28"/>
        </w:rPr>
        <w:t>соответствии с</w:t>
      </w:r>
      <w:r w:rsidR="00554FB3">
        <w:rPr>
          <w:sz w:val="28"/>
          <w:szCs w:val="28"/>
        </w:rPr>
        <w:t xml:space="preserve"> пунктом </w:t>
      </w:r>
      <w:r w:rsidR="00917F5F">
        <w:rPr>
          <w:sz w:val="28"/>
          <w:szCs w:val="28"/>
        </w:rPr>
        <w:t>5 Положения о комиссии Министерства по земельным и имущественным отношениям Республики Дагестан по рассмотрению вопросов о списанию имущества, находящегося в государственной собственности Республики Дагестан, утвержденного приказом Министерства по земельным и имущественным отношениям Республики Дагестан от 24 сентября 2018 г. № 84</w:t>
      </w:r>
      <w:r w:rsidR="006E1273">
        <w:rPr>
          <w:sz w:val="28"/>
          <w:szCs w:val="28"/>
        </w:rPr>
        <w:t xml:space="preserve"> </w:t>
      </w:r>
      <w:r w:rsidR="00917F5F">
        <w:rPr>
          <w:sz w:val="28"/>
          <w:szCs w:val="28"/>
        </w:rPr>
        <w:t xml:space="preserve">«Об организации </w:t>
      </w:r>
      <w:r w:rsidR="00917F5F">
        <w:rPr>
          <w:sz w:val="28"/>
          <w:szCs w:val="28"/>
        </w:rPr>
        <w:lastRenderedPageBreak/>
        <w:t>работы в Министерстве по земельным и имущественным отношениям Республики Дагестан по рассмотрению вопросов о списании государственного</w:t>
      </w:r>
      <w:r>
        <w:rPr>
          <w:sz w:val="28"/>
          <w:szCs w:val="28"/>
        </w:rPr>
        <w:t xml:space="preserve"> имущества Республики Дагестан».</w:t>
      </w:r>
    </w:p>
    <w:p w:rsidR="00721E8D" w:rsidRDefault="00721E8D" w:rsidP="00817B6D">
      <w:pPr>
        <w:spacing w:line="336" w:lineRule="auto"/>
        <w:ind w:right="-1" w:firstLine="709"/>
        <w:jc w:val="both"/>
        <w:rPr>
          <w:sz w:val="28"/>
          <w:szCs w:val="28"/>
        </w:rPr>
      </w:pPr>
      <w:r>
        <w:rPr>
          <w:sz w:val="28"/>
          <w:szCs w:val="28"/>
        </w:rPr>
        <w:t xml:space="preserve">1.3. </w:t>
      </w:r>
      <w:r w:rsidR="00817B6D" w:rsidRPr="00EA4E42">
        <w:rPr>
          <w:sz w:val="28"/>
          <w:szCs w:val="28"/>
        </w:rPr>
        <w:t xml:space="preserve">ГБУ Республики Дагестан </w:t>
      </w:r>
      <w:r w:rsidR="006E1273" w:rsidRPr="009D22D9">
        <w:rPr>
          <w:sz w:val="28"/>
          <w:szCs w:val="28"/>
        </w:rPr>
        <w:t xml:space="preserve">«Центр социального обслуживания населения </w:t>
      </w:r>
      <w:r w:rsidR="006E1273">
        <w:rPr>
          <w:sz w:val="28"/>
          <w:szCs w:val="28"/>
        </w:rPr>
        <w:t xml:space="preserve">          </w:t>
      </w:r>
      <w:r w:rsidR="006E1273" w:rsidRPr="009D22D9">
        <w:rPr>
          <w:sz w:val="28"/>
          <w:szCs w:val="28"/>
        </w:rPr>
        <w:t>в муниципальном образовании «Лакский район»</w:t>
      </w:r>
      <w:r w:rsidR="00817B6D">
        <w:rPr>
          <w:sz w:val="28"/>
          <w:szCs w:val="28"/>
        </w:rPr>
        <w:t xml:space="preserve"> </w:t>
      </w:r>
      <w:r w:rsidR="003717BD" w:rsidRPr="003717BD">
        <w:rPr>
          <w:sz w:val="28"/>
          <w:szCs w:val="28"/>
        </w:rPr>
        <w:t>в соответствии с п. 7 Регламента рассмотрения вопросов о списании имущества, находящегося в государственной собственности Республики Дагестан, утвержденного приказом Минимущества Дагестана  от 24 сентября 2018 г. № 84, необходимо в течение</w:t>
      </w:r>
      <w:r w:rsidR="00817B6D">
        <w:rPr>
          <w:sz w:val="28"/>
          <w:szCs w:val="28"/>
        </w:rPr>
        <w:t xml:space="preserve"> </w:t>
      </w:r>
      <w:r w:rsidR="003717BD" w:rsidRPr="003717BD">
        <w:rPr>
          <w:sz w:val="28"/>
          <w:szCs w:val="28"/>
        </w:rPr>
        <w:t>10 дней после списания вышеуказанн</w:t>
      </w:r>
      <w:r w:rsidR="00817B6D">
        <w:rPr>
          <w:sz w:val="28"/>
          <w:szCs w:val="28"/>
        </w:rPr>
        <w:t>ого</w:t>
      </w:r>
      <w:r w:rsidR="003717BD" w:rsidRPr="003717BD">
        <w:rPr>
          <w:sz w:val="28"/>
          <w:szCs w:val="28"/>
        </w:rPr>
        <w:t xml:space="preserve"> тран</w:t>
      </w:r>
      <w:r w:rsidR="00817B6D">
        <w:rPr>
          <w:sz w:val="28"/>
          <w:szCs w:val="28"/>
        </w:rPr>
        <w:t>спортного средства</w:t>
      </w:r>
      <w:r w:rsidR="003717BD" w:rsidRPr="003717BD">
        <w:rPr>
          <w:sz w:val="28"/>
          <w:szCs w:val="28"/>
        </w:rPr>
        <w:t xml:space="preserve"> направить в Министерство по земельным и имущественным отношениям Республики Дагестан утвержденный акт о списании имущества, а также документы, подтверждающие утилизацию списанного имущества.</w:t>
      </w:r>
    </w:p>
    <w:p w:rsidR="00CE39EE" w:rsidRDefault="00CE39EE" w:rsidP="00CE39EE">
      <w:pPr>
        <w:spacing w:line="336" w:lineRule="auto"/>
        <w:ind w:right="-1" w:firstLine="709"/>
        <w:jc w:val="both"/>
        <w:rPr>
          <w:sz w:val="28"/>
          <w:szCs w:val="28"/>
        </w:rPr>
      </w:pPr>
      <w:r>
        <w:rPr>
          <w:sz w:val="28"/>
          <w:szCs w:val="28"/>
        </w:rPr>
        <w:t xml:space="preserve">1.4. </w:t>
      </w:r>
      <w:r w:rsidRPr="00EA4E42">
        <w:rPr>
          <w:sz w:val="28"/>
          <w:szCs w:val="28"/>
        </w:rPr>
        <w:t xml:space="preserve">ГБУ Республики Дагестан </w:t>
      </w:r>
      <w:r w:rsidRPr="009D22D9">
        <w:rPr>
          <w:sz w:val="28"/>
          <w:szCs w:val="28"/>
        </w:rPr>
        <w:t xml:space="preserve">«Центр социального обслуживания населения </w:t>
      </w:r>
      <w:r>
        <w:rPr>
          <w:sz w:val="28"/>
          <w:szCs w:val="28"/>
        </w:rPr>
        <w:t xml:space="preserve">          </w:t>
      </w:r>
      <w:r w:rsidRPr="009D22D9">
        <w:rPr>
          <w:sz w:val="28"/>
          <w:szCs w:val="28"/>
        </w:rPr>
        <w:t>в муниципальном образовании «Лакский район»</w:t>
      </w:r>
      <w:r>
        <w:rPr>
          <w:sz w:val="28"/>
          <w:szCs w:val="28"/>
        </w:rPr>
        <w:t xml:space="preserve"> </w:t>
      </w:r>
      <w:r w:rsidR="00082301">
        <w:rPr>
          <w:sz w:val="28"/>
          <w:szCs w:val="28"/>
        </w:rPr>
        <w:t>необходимо обратиться в судебном порядке к лицу, виновному в причинении ущерба государственному имуществу в случае недостаточности страхового возмещения и представить соответствующие сведения в Минимущество Дагестана.</w:t>
      </w:r>
      <w:r>
        <w:rPr>
          <w:sz w:val="28"/>
          <w:szCs w:val="28"/>
        </w:rPr>
        <w:t xml:space="preserve"> </w:t>
      </w:r>
    </w:p>
    <w:p w:rsidR="00F636D3" w:rsidRDefault="00F636D3" w:rsidP="00F636D3">
      <w:pPr>
        <w:spacing w:line="360" w:lineRule="auto"/>
        <w:jc w:val="right"/>
        <w:rPr>
          <w:sz w:val="28"/>
          <w:szCs w:val="28"/>
        </w:rPr>
      </w:pPr>
      <w:r>
        <w:rPr>
          <w:sz w:val="28"/>
          <w:szCs w:val="28"/>
        </w:rPr>
        <w:t>Т.М. Халилов</w:t>
      </w:r>
    </w:p>
    <w:p w:rsidR="004C3F82" w:rsidRDefault="004C3F82" w:rsidP="00F636D3">
      <w:pPr>
        <w:spacing w:line="360" w:lineRule="auto"/>
        <w:jc w:val="right"/>
        <w:rPr>
          <w:sz w:val="28"/>
          <w:szCs w:val="28"/>
        </w:rPr>
      </w:pPr>
      <w:r>
        <w:rPr>
          <w:sz w:val="28"/>
          <w:szCs w:val="28"/>
        </w:rPr>
        <w:t xml:space="preserve">М.А. Абакарова </w:t>
      </w:r>
    </w:p>
    <w:p w:rsidR="006528C7" w:rsidRDefault="004C3F82" w:rsidP="00F636D3">
      <w:pPr>
        <w:spacing w:line="360" w:lineRule="auto"/>
        <w:jc w:val="right"/>
        <w:rPr>
          <w:sz w:val="28"/>
          <w:szCs w:val="28"/>
        </w:rPr>
      </w:pPr>
      <w:r>
        <w:rPr>
          <w:sz w:val="28"/>
          <w:szCs w:val="28"/>
        </w:rPr>
        <w:t>Д.И. Абдурахманова</w:t>
      </w:r>
    </w:p>
    <w:p w:rsidR="004C3F82" w:rsidRDefault="00F636D3" w:rsidP="00F636D3">
      <w:pPr>
        <w:spacing w:line="360" w:lineRule="auto"/>
        <w:jc w:val="right"/>
        <w:rPr>
          <w:sz w:val="28"/>
          <w:szCs w:val="28"/>
        </w:rPr>
      </w:pPr>
      <w:r>
        <w:rPr>
          <w:sz w:val="28"/>
          <w:szCs w:val="28"/>
        </w:rPr>
        <w:t>Ж.И.  Абдулмуслимова</w:t>
      </w:r>
    </w:p>
    <w:p w:rsidR="006528C7" w:rsidRDefault="004C3F82" w:rsidP="00F636D3">
      <w:pPr>
        <w:spacing w:line="360" w:lineRule="auto"/>
        <w:jc w:val="right"/>
        <w:rPr>
          <w:sz w:val="28"/>
          <w:szCs w:val="28"/>
        </w:rPr>
      </w:pPr>
      <w:r>
        <w:rPr>
          <w:sz w:val="28"/>
          <w:szCs w:val="28"/>
        </w:rPr>
        <w:t>М.Р. Рамазанов</w:t>
      </w:r>
    </w:p>
    <w:p w:rsidR="0084272E" w:rsidRPr="00067787" w:rsidRDefault="006528C7" w:rsidP="00F636D3">
      <w:pPr>
        <w:spacing w:line="360" w:lineRule="auto"/>
        <w:jc w:val="right"/>
        <w:rPr>
          <w:sz w:val="28"/>
          <w:szCs w:val="28"/>
        </w:rPr>
      </w:pPr>
      <w:r>
        <w:rPr>
          <w:sz w:val="28"/>
          <w:szCs w:val="28"/>
        </w:rPr>
        <w:t>А.Т. Аликберов</w:t>
      </w:r>
    </w:p>
    <w:sectPr w:rsidR="0084272E" w:rsidRPr="00067787" w:rsidSect="006B293E">
      <w:headerReference w:type="even" r:id="rId25"/>
      <w:headerReference w:type="default" r:id="rId26"/>
      <w:pgSz w:w="11906" w:h="16838" w:code="9"/>
      <w:pgMar w:top="284" w:right="567" w:bottom="397" w:left="1134" w:header="295"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AF7" w:rsidRDefault="00EF5AF7" w:rsidP="00282C30">
      <w:r>
        <w:separator/>
      </w:r>
    </w:p>
  </w:endnote>
  <w:endnote w:type="continuationSeparator" w:id="0">
    <w:p w:rsidR="00EF5AF7" w:rsidRDefault="00EF5AF7" w:rsidP="00282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AF7" w:rsidRDefault="00EF5AF7" w:rsidP="00282C30">
      <w:r>
        <w:separator/>
      </w:r>
    </w:p>
  </w:footnote>
  <w:footnote w:type="continuationSeparator" w:id="0">
    <w:p w:rsidR="00EF5AF7" w:rsidRDefault="00EF5AF7" w:rsidP="00282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AF7" w:rsidRDefault="008770C8">
    <w:pPr>
      <w:pStyle w:val="a3"/>
      <w:framePr w:wrap="around" w:vAnchor="text" w:hAnchor="margin" w:xAlign="center" w:y="1"/>
      <w:rPr>
        <w:rStyle w:val="a5"/>
      </w:rPr>
    </w:pPr>
    <w:r>
      <w:rPr>
        <w:rStyle w:val="a5"/>
      </w:rPr>
      <w:fldChar w:fldCharType="begin"/>
    </w:r>
    <w:r w:rsidR="00EF5AF7">
      <w:rPr>
        <w:rStyle w:val="a5"/>
      </w:rPr>
      <w:instrText xml:space="preserve">PAGE  </w:instrText>
    </w:r>
    <w:r>
      <w:rPr>
        <w:rStyle w:val="a5"/>
      </w:rPr>
      <w:fldChar w:fldCharType="end"/>
    </w:r>
  </w:p>
  <w:p w:rsidR="00EF5AF7" w:rsidRDefault="00EF5AF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45"/>
      <w:docPartObj>
        <w:docPartGallery w:val="Page Numbers (Top of Page)"/>
        <w:docPartUnique/>
      </w:docPartObj>
    </w:sdtPr>
    <w:sdtEndPr>
      <w:rPr>
        <w:sz w:val="24"/>
        <w:szCs w:val="24"/>
      </w:rPr>
    </w:sdtEndPr>
    <w:sdtContent>
      <w:p w:rsidR="00EF5AF7" w:rsidRPr="00067787" w:rsidRDefault="008770C8">
        <w:pPr>
          <w:pStyle w:val="a3"/>
          <w:jc w:val="center"/>
          <w:rPr>
            <w:sz w:val="24"/>
            <w:szCs w:val="24"/>
          </w:rPr>
        </w:pPr>
        <w:r w:rsidRPr="00067787">
          <w:rPr>
            <w:sz w:val="24"/>
            <w:szCs w:val="24"/>
          </w:rPr>
          <w:fldChar w:fldCharType="begin"/>
        </w:r>
        <w:r w:rsidR="00EF5AF7" w:rsidRPr="00067787">
          <w:rPr>
            <w:sz w:val="24"/>
            <w:szCs w:val="24"/>
          </w:rPr>
          <w:instrText xml:space="preserve"> PAGE   \* MERGEFORMAT </w:instrText>
        </w:r>
        <w:r w:rsidRPr="00067787">
          <w:rPr>
            <w:sz w:val="24"/>
            <w:szCs w:val="24"/>
          </w:rPr>
          <w:fldChar w:fldCharType="separate"/>
        </w:r>
        <w:r w:rsidR="006005D6">
          <w:rPr>
            <w:noProof/>
            <w:sz w:val="24"/>
            <w:szCs w:val="24"/>
          </w:rPr>
          <w:t>2</w:t>
        </w:r>
        <w:r w:rsidRPr="00067787">
          <w:rPr>
            <w:sz w:val="24"/>
            <w:szCs w:val="24"/>
          </w:rPr>
          <w:fldChar w:fldCharType="end"/>
        </w:r>
      </w:p>
    </w:sdtContent>
  </w:sdt>
  <w:p w:rsidR="00EF5AF7" w:rsidRDefault="00EF5AF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04E9C"/>
    <w:multiLevelType w:val="hybridMultilevel"/>
    <w:tmpl w:val="1F02EDB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2808696B"/>
    <w:multiLevelType w:val="hybridMultilevel"/>
    <w:tmpl w:val="0BF28D42"/>
    <w:lvl w:ilvl="0" w:tplc="0F0801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F0106"/>
    <w:rsid w:val="00002EF2"/>
    <w:rsid w:val="000030B1"/>
    <w:rsid w:val="0000359B"/>
    <w:rsid w:val="00006C10"/>
    <w:rsid w:val="00010B40"/>
    <w:rsid w:val="00014D2D"/>
    <w:rsid w:val="0001626F"/>
    <w:rsid w:val="00017569"/>
    <w:rsid w:val="00020334"/>
    <w:rsid w:val="00021AD3"/>
    <w:rsid w:val="000226D7"/>
    <w:rsid w:val="0002738C"/>
    <w:rsid w:val="00030C37"/>
    <w:rsid w:val="00033FB4"/>
    <w:rsid w:val="00041C41"/>
    <w:rsid w:val="00042216"/>
    <w:rsid w:val="00042A16"/>
    <w:rsid w:val="00051C44"/>
    <w:rsid w:val="00053FAE"/>
    <w:rsid w:val="00055978"/>
    <w:rsid w:val="00056D82"/>
    <w:rsid w:val="000570C9"/>
    <w:rsid w:val="000576D3"/>
    <w:rsid w:val="00066606"/>
    <w:rsid w:val="00067787"/>
    <w:rsid w:val="000728DB"/>
    <w:rsid w:val="0008041E"/>
    <w:rsid w:val="00082301"/>
    <w:rsid w:val="000848BE"/>
    <w:rsid w:val="00084F2C"/>
    <w:rsid w:val="0008763C"/>
    <w:rsid w:val="000904A7"/>
    <w:rsid w:val="000A25B4"/>
    <w:rsid w:val="000A27DA"/>
    <w:rsid w:val="000B0E42"/>
    <w:rsid w:val="000C0400"/>
    <w:rsid w:val="000C1723"/>
    <w:rsid w:val="000C1F92"/>
    <w:rsid w:val="000C488A"/>
    <w:rsid w:val="000C4909"/>
    <w:rsid w:val="000D0E5B"/>
    <w:rsid w:val="000D5C03"/>
    <w:rsid w:val="000E2C4E"/>
    <w:rsid w:val="00101B77"/>
    <w:rsid w:val="001048A5"/>
    <w:rsid w:val="001100EB"/>
    <w:rsid w:val="00110D53"/>
    <w:rsid w:val="00111F02"/>
    <w:rsid w:val="001156CC"/>
    <w:rsid w:val="001172EF"/>
    <w:rsid w:val="00121A8A"/>
    <w:rsid w:val="00122C22"/>
    <w:rsid w:val="001232CB"/>
    <w:rsid w:val="00133B1D"/>
    <w:rsid w:val="00134A58"/>
    <w:rsid w:val="001366A2"/>
    <w:rsid w:val="00152485"/>
    <w:rsid w:val="00153C5A"/>
    <w:rsid w:val="00156229"/>
    <w:rsid w:val="00157109"/>
    <w:rsid w:val="00166B8A"/>
    <w:rsid w:val="00170727"/>
    <w:rsid w:val="0017228C"/>
    <w:rsid w:val="0017537D"/>
    <w:rsid w:val="001838E6"/>
    <w:rsid w:val="00184C15"/>
    <w:rsid w:val="00184E37"/>
    <w:rsid w:val="001871DE"/>
    <w:rsid w:val="00192EBA"/>
    <w:rsid w:val="001946D4"/>
    <w:rsid w:val="001A0CB9"/>
    <w:rsid w:val="001A15E8"/>
    <w:rsid w:val="001A5C6C"/>
    <w:rsid w:val="001B2E5A"/>
    <w:rsid w:val="001B4589"/>
    <w:rsid w:val="001B5315"/>
    <w:rsid w:val="001B73A4"/>
    <w:rsid w:val="001C20C0"/>
    <w:rsid w:val="001C2995"/>
    <w:rsid w:val="001C4EF3"/>
    <w:rsid w:val="001C64D8"/>
    <w:rsid w:val="001D2530"/>
    <w:rsid w:val="001D4699"/>
    <w:rsid w:val="001E0BB1"/>
    <w:rsid w:val="001E6504"/>
    <w:rsid w:val="001E751F"/>
    <w:rsid w:val="001F04E7"/>
    <w:rsid w:val="001F1B39"/>
    <w:rsid w:val="001F3C47"/>
    <w:rsid w:val="001F41AA"/>
    <w:rsid w:val="001F79A0"/>
    <w:rsid w:val="002007A1"/>
    <w:rsid w:val="00202DF1"/>
    <w:rsid w:val="0020336F"/>
    <w:rsid w:val="00203A0F"/>
    <w:rsid w:val="0020667C"/>
    <w:rsid w:val="002200AE"/>
    <w:rsid w:val="0022513E"/>
    <w:rsid w:val="002262D6"/>
    <w:rsid w:val="00230B13"/>
    <w:rsid w:val="00234533"/>
    <w:rsid w:val="00240A28"/>
    <w:rsid w:val="002417B7"/>
    <w:rsid w:val="002466D0"/>
    <w:rsid w:val="00250411"/>
    <w:rsid w:val="00253961"/>
    <w:rsid w:val="0025679C"/>
    <w:rsid w:val="00257238"/>
    <w:rsid w:val="002604F5"/>
    <w:rsid w:val="002609D0"/>
    <w:rsid w:val="00260A45"/>
    <w:rsid w:val="00264934"/>
    <w:rsid w:val="00264C51"/>
    <w:rsid w:val="00266E78"/>
    <w:rsid w:val="00270971"/>
    <w:rsid w:val="0027158F"/>
    <w:rsid w:val="00271E89"/>
    <w:rsid w:val="002733B7"/>
    <w:rsid w:val="00273946"/>
    <w:rsid w:val="00273F22"/>
    <w:rsid w:val="002746E9"/>
    <w:rsid w:val="00275D3A"/>
    <w:rsid w:val="00280224"/>
    <w:rsid w:val="0028095C"/>
    <w:rsid w:val="00281EBD"/>
    <w:rsid w:val="00282C30"/>
    <w:rsid w:val="002874E0"/>
    <w:rsid w:val="00290D72"/>
    <w:rsid w:val="00291536"/>
    <w:rsid w:val="00292F13"/>
    <w:rsid w:val="0029552B"/>
    <w:rsid w:val="002956C4"/>
    <w:rsid w:val="00296856"/>
    <w:rsid w:val="002A0709"/>
    <w:rsid w:val="002A5D97"/>
    <w:rsid w:val="002B5474"/>
    <w:rsid w:val="002B55F1"/>
    <w:rsid w:val="002C27FF"/>
    <w:rsid w:val="002D1AEA"/>
    <w:rsid w:val="002D28D8"/>
    <w:rsid w:val="002D295C"/>
    <w:rsid w:val="002D4893"/>
    <w:rsid w:val="002D711C"/>
    <w:rsid w:val="002E3998"/>
    <w:rsid w:val="002E5882"/>
    <w:rsid w:val="002E59E4"/>
    <w:rsid w:val="002E5EB9"/>
    <w:rsid w:val="002E66EB"/>
    <w:rsid w:val="002F0106"/>
    <w:rsid w:val="002F4B95"/>
    <w:rsid w:val="002F5846"/>
    <w:rsid w:val="002F7E59"/>
    <w:rsid w:val="00303C0B"/>
    <w:rsid w:val="00306B0D"/>
    <w:rsid w:val="00307416"/>
    <w:rsid w:val="00313632"/>
    <w:rsid w:val="00317732"/>
    <w:rsid w:val="00322EDA"/>
    <w:rsid w:val="00323E4E"/>
    <w:rsid w:val="00326C03"/>
    <w:rsid w:val="00327342"/>
    <w:rsid w:val="0033095E"/>
    <w:rsid w:val="00333C91"/>
    <w:rsid w:val="00334B8A"/>
    <w:rsid w:val="00334FEB"/>
    <w:rsid w:val="00353BF0"/>
    <w:rsid w:val="003544A1"/>
    <w:rsid w:val="00354AD3"/>
    <w:rsid w:val="0036337B"/>
    <w:rsid w:val="003717BD"/>
    <w:rsid w:val="00371F5F"/>
    <w:rsid w:val="003729EF"/>
    <w:rsid w:val="00380A2C"/>
    <w:rsid w:val="00391190"/>
    <w:rsid w:val="00397694"/>
    <w:rsid w:val="003A3772"/>
    <w:rsid w:val="003A38AA"/>
    <w:rsid w:val="003A4C2D"/>
    <w:rsid w:val="003A4DC7"/>
    <w:rsid w:val="003B2538"/>
    <w:rsid w:val="003B4520"/>
    <w:rsid w:val="003B7349"/>
    <w:rsid w:val="003C4791"/>
    <w:rsid w:val="003C5A56"/>
    <w:rsid w:val="003C6EA2"/>
    <w:rsid w:val="003D0019"/>
    <w:rsid w:val="003D1F2D"/>
    <w:rsid w:val="003D3879"/>
    <w:rsid w:val="003E18EE"/>
    <w:rsid w:val="003E1D8A"/>
    <w:rsid w:val="003E2772"/>
    <w:rsid w:val="003E2E9F"/>
    <w:rsid w:val="003F01B4"/>
    <w:rsid w:val="003F2308"/>
    <w:rsid w:val="003F3EEF"/>
    <w:rsid w:val="003F5DEF"/>
    <w:rsid w:val="00402EC6"/>
    <w:rsid w:val="00403BFF"/>
    <w:rsid w:val="00411C0A"/>
    <w:rsid w:val="0041345C"/>
    <w:rsid w:val="00420BD6"/>
    <w:rsid w:val="00423920"/>
    <w:rsid w:val="00424D43"/>
    <w:rsid w:val="004301E4"/>
    <w:rsid w:val="00441E0F"/>
    <w:rsid w:val="004438DE"/>
    <w:rsid w:val="00457917"/>
    <w:rsid w:val="00461201"/>
    <w:rsid w:val="00463F68"/>
    <w:rsid w:val="004715D7"/>
    <w:rsid w:val="00474505"/>
    <w:rsid w:val="00477289"/>
    <w:rsid w:val="00485EC4"/>
    <w:rsid w:val="004863A4"/>
    <w:rsid w:val="00487AED"/>
    <w:rsid w:val="00491C0A"/>
    <w:rsid w:val="004934A9"/>
    <w:rsid w:val="004956D0"/>
    <w:rsid w:val="004A2E4F"/>
    <w:rsid w:val="004A5763"/>
    <w:rsid w:val="004B7133"/>
    <w:rsid w:val="004C3F82"/>
    <w:rsid w:val="004C6542"/>
    <w:rsid w:val="004D121C"/>
    <w:rsid w:val="004D24A4"/>
    <w:rsid w:val="004D2952"/>
    <w:rsid w:val="004D510F"/>
    <w:rsid w:val="004E19B6"/>
    <w:rsid w:val="004E38BB"/>
    <w:rsid w:val="004F032B"/>
    <w:rsid w:val="004F2EE6"/>
    <w:rsid w:val="004F3EA1"/>
    <w:rsid w:val="004F4B5F"/>
    <w:rsid w:val="00504824"/>
    <w:rsid w:val="0050684C"/>
    <w:rsid w:val="005072C7"/>
    <w:rsid w:val="00514576"/>
    <w:rsid w:val="00520518"/>
    <w:rsid w:val="005224E3"/>
    <w:rsid w:val="005226BF"/>
    <w:rsid w:val="00524EA6"/>
    <w:rsid w:val="00526588"/>
    <w:rsid w:val="00527CEE"/>
    <w:rsid w:val="00531887"/>
    <w:rsid w:val="00532AF5"/>
    <w:rsid w:val="00534033"/>
    <w:rsid w:val="00537357"/>
    <w:rsid w:val="00547A4E"/>
    <w:rsid w:val="005525DB"/>
    <w:rsid w:val="00554FB3"/>
    <w:rsid w:val="00555BAD"/>
    <w:rsid w:val="00560CF9"/>
    <w:rsid w:val="005640C2"/>
    <w:rsid w:val="005660C3"/>
    <w:rsid w:val="00573878"/>
    <w:rsid w:val="005820F0"/>
    <w:rsid w:val="00582933"/>
    <w:rsid w:val="00582985"/>
    <w:rsid w:val="00590472"/>
    <w:rsid w:val="00594869"/>
    <w:rsid w:val="005949E8"/>
    <w:rsid w:val="005A1386"/>
    <w:rsid w:val="005C0914"/>
    <w:rsid w:val="005C19C5"/>
    <w:rsid w:val="005C1C96"/>
    <w:rsid w:val="005C4EE6"/>
    <w:rsid w:val="005D3838"/>
    <w:rsid w:val="005D5AAB"/>
    <w:rsid w:val="005E3BBF"/>
    <w:rsid w:val="005E5B77"/>
    <w:rsid w:val="005E669B"/>
    <w:rsid w:val="005E6F99"/>
    <w:rsid w:val="005E7840"/>
    <w:rsid w:val="005F38E7"/>
    <w:rsid w:val="005F422A"/>
    <w:rsid w:val="006005D6"/>
    <w:rsid w:val="006026EA"/>
    <w:rsid w:val="0060347A"/>
    <w:rsid w:val="006061B2"/>
    <w:rsid w:val="00615BD7"/>
    <w:rsid w:val="00630D3A"/>
    <w:rsid w:val="006316EB"/>
    <w:rsid w:val="0063356B"/>
    <w:rsid w:val="00634EED"/>
    <w:rsid w:val="0063578B"/>
    <w:rsid w:val="00640753"/>
    <w:rsid w:val="00643D28"/>
    <w:rsid w:val="00646FC3"/>
    <w:rsid w:val="006528C7"/>
    <w:rsid w:val="00663C32"/>
    <w:rsid w:val="006670FF"/>
    <w:rsid w:val="00674AB1"/>
    <w:rsid w:val="00674EE3"/>
    <w:rsid w:val="00675DFA"/>
    <w:rsid w:val="0067742B"/>
    <w:rsid w:val="00677576"/>
    <w:rsid w:val="00677734"/>
    <w:rsid w:val="00683C5F"/>
    <w:rsid w:val="00687955"/>
    <w:rsid w:val="0069103A"/>
    <w:rsid w:val="006922A2"/>
    <w:rsid w:val="00692A03"/>
    <w:rsid w:val="006A0571"/>
    <w:rsid w:val="006A05B3"/>
    <w:rsid w:val="006A6CAE"/>
    <w:rsid w:val="006B1D4E"/>
    <w:rsid w:val="006B2004"/>
    <w:rsid w:val="006B293E"/>
    <w:rsid w:val="006B63A3"/>
    <w:rsid w:val="006B7502"/>
    <w:rsid w:val="006D592F"/>
    <w:rsid w:val="006D6F4C"/>
    <w:rsid w:val="006E1273"/>
    <w:rsid w:val="006E1A26"/>
    <w:rsid w:val="006E6637"/>
    <w:rsid w:val="006E683F"/>
    <w:rsid w:val="006E6ABE"/>
    <w:rsid w:val="006E71DD"/>
    <w:rsid w:val="00701581"/>
    <w:rsid w:val="0070166D"/>
    <w:rsid w:val="00705A9A"/>
    <w:rsid w:val="00707D27"/>
    <w:rsid w:val="007127EA"/>
    <w:rsid w:val="00714BDC"/>
    <w:rsid w:val="0071768A"/>
    <w:rsid w:val="00721E8D"/>
    <w:rsid w:val="00724E46"/>
    <w:rsid w:val="00730827"/>
    <w:rsid w:val="0073392D"/>
    <w:rsid w:val="007341CF"/>
    <w:rsid w:val="007373EA"/>
    <w:rsid w:val="00741775"/>
    <w:rsid w:val="00741FCC"/>
    <w:rsid w:val="007479A3"/>
    <w:rsid w:val="007509A9"/>
    <w:rsid w:val="0075134E"/>
    <w:rsid w:val="00763089"/>
    <w:rsid w:val="00772633"/>
    <w:rsid w:val="00773083"/>
    <w:rsid w:val="00774662"/>
    <w:rsid w:val="00774756"/>
    <w:rsid w:val="00781DF1"/>
    <w:rsid w:val="00785059"/>
    <w:rsid w:val="00790643"/>
    <w:rsid w:val="00797E2B"/>
    <w:rsid w:val="007B19CA"/>
    <w:rsid w:val="007C0194"/>
    <w:rsid w:val="007C7E45"/>
    <w:rsid w:val="007D0C94"/>
    <w:rsid w:val="007D1035"/>
    <w:rsid w:val="007D3413"/>
    <w:rsid w:val="007E3E60"/>
    <w:rsid w:val="007E469E"/>
    <w:rsid w:val="007E68F4"/>
    <w:rsid w:val="007F0F48"/>
    <w:rsid w:val="007F38B6"/>
    <w:rsid w:val="007F600A"/>
    <w:rsid w:val="00801098"/>
    <w:rsid w:val="008057E5"/>
    <w:rsid w:val="008062E1"/>
    <w:rsid w:val="008062E2"/>
    <w:rsid w:val="00810E3B"/>
    <w:rsid w:val="00817046"/>
    <w:rsid w:val="00817B6D"/>
    <w:rsid w:val="0082272C"/>
    <w:rsid w:val="00827ED4"/>
    <w:rsid w:val="0083329B"/>
    <w:rsid w:val="008337FF"/>
    <w:rsid w:val="00841331"/>
    <w:rsid w:val="0084272E"/>
    <w:rsid w:val="00842B8D"/>
    <w:rsid w:val="00850167"/>
    <w:rsid w:val="0085365F"/>
    <w:rsid w:val="008605A7"/>
    <w:rsid w:val="00863392"/>
    <w:rsid w:val="00871D95"/>
    <w:rsid w:val="008730CC"/>
    <w:rsid w:val="008742CD"/>
    <w:rsid w:val="0087671D"/>
    <w:rsid w:val="008770C8"/>
    <w:rsid w:val="00880A69"/>
    <w:rsid w:val="0088111E"/>
    <w:rsid w:val="00882EC5"/>
    <w:rsid w:val="00894422"/>
    <w:rsid w:val="00895665"/>
    <w:rsid w:val="00896ABC"/>
    <w:rsid w:val="008A392E"/>
    <w:rsid w:val="008B0F9C"/>
    <w:rsid w:val="008D38C7"/>
    <w:rsid w:val="008E0B6A"/>
    <w:rsid w:val="008E2FAE"/>
    <w:rsid w:val="008E3BBF"/>
    <w:rsid w:val="008E597B"/>
    <w:rsid w:val="008E5BEA"/>
    <w:rsid w:val="008E5BF7"/>
    <w:rsid w:val="008F566C"/>
    <w:rsid w:val="008F73D5"/>
    <w:rsid w:val="009049FD"/>
    <w:rsid w:val="00906C39"/>
    <w:rsid w:val="00911F89"/>
    <w:rsid w:val="009122AE"/>
    <w:rsid w:val="00917F5F"/>
    <w:rsid w:val="009225D2"/>
    <w:rsid w:val="00923CA7"/>
    <w:rsid w:val="00925C89"/>
    <w:rsid w:val="00925CA9"/>
    <w:rsid w:val="00932DA9"/>
    <w:rsid w:val="009330B9"/>
    <w:rsid w:val="00933B20"/>
    <w:rsid w:val="009366ED"/>
    <w:rsid w:val="00936C9D"/>
    <w:rsid w:val="00942F85"/>
    <w:rsid w:val="0095193A"/>
    <w:rsid w:val="00951C6E"/>
    <w:rsid w:val="00952464"/>
    <w:rsid w:val="0095588C"/>
    <w:rsid w:val="00955B79"/>
    <w:rsid w:val="009578C6"/>
    <w:rsid w:val="009613A9"/>
    <w:rsid w:val="00966E5F"/>
    <w:rsid w:val="00973D86"/>
    <w:rsid w:val="009743A4"/>
    <w:rsid w:val="00974FFE"/>
    <w:rsid w:val="009808B3"/>
    <w:rsid w:val="009818FB"/>
    <w:rsid w:val="009834B0"/>
    <w:rsid w:val="00983C5B"/>
    <w:rsid w:val="009931F7"/>
    <w:rsid w:val="00994044"/>
    <w:rsid w:val="009A05E7"/>
    <w:rsid w:val="009A3783"/>
    <w:rsid w:val="009A4328"/>
    <w:rsid w:val="009B656E"/>
    <w:rsid w:val="009D22D9"/>
    <w:rsid w:val="009D50B5"/>
    <w:rsid w:val="009E3AE6"/>
    <w:rsid w:val="009F22B5"/>
    <w:rsid w:val="009F5DFB"/>
    <w:rsid w:val="009F646F"/>
    <w:rsid w:val="009F69EF"/>
    <w:rsid w:val="00A01FA3"/>
    <w:rsid w:val="00A02C0C"/>
    <w:rsid w:val="00A050F6"/>
    <w:rsid w:val="00A11CDE"/>
    <w:rsid w:val="00A247EB"/>
    <w:rsid w:val="00A2697B"/>
    <w:rsid w:val="00A31165"/>
    <w:rsid w:val="00A36A7B"/>
    <w:rsid w:val="00A57057"/>
    <w:rsid w:val="00A60F7A"/>
    <w:rsid w:val="00A6194B"/>
    <w:rsid w:val="00A63471"/>
    <w:rsid w:val="00A72C3D"/>
    <w:rsid w:val="00A73FE4"/>
    <w:rsid w:val="00A743C0"/>
    <w:rsid w:val="00A75154"/>
    <w:rsid w:val="00A82090"/>
    <w:rsid w:val="00A8634D"/>
    <w:rsid w:val="00A86BDB"/>
    <w:rsid w:val="00A964A0"/>
    <w:rsid w:val="00A974A8"/>
    <w:rsid w:val="00AA015D"/>
    <w:rsid w:val="00AA0F01"/>
    <w:rsid w:val="00AA122E"/>
    <w:rsid w:val="00AA45BA"/>
    <w:rsid w:val="00AA4F5E"/>
    <w:rsid w:val="00AA5412"/>
    <w:rsid w:val="00AB28CE"/>
    <w:rsid w:val="00AB423F"/>
    <w:rsid w:val="00AB7569"/>
    <w:rsid w:val="00AD2AE9"/>
    <w:rsid w:val="00AE43F3"/>
    <w:rsid w:val="00AE5BCE"/>
    <w:rsid w:val="00AE6D82"/>
    <w:rsid w:val="00AF4150"/>
    <w:rsid w:val="00AF6CAF"/>
    <w:rsid w:val="00B0071D"/>
    <w:rsid w:val="00B01241"/>
    <w:rsid w:val="00B0346B"/>
    <w:rsid w:val="00B07C57"/>
    <w:rsid w:val="00B13B9A"/>
    <w:rsid w:val="00B1686E"/>
    <w:rsid w:val="00B21C6B"/>
    <w:rsid w:val="00B30AC5"/>
    <w:rsid w:val="00B3106A"/>
    <w:rsid w:val="00B40EA8"/>
    <w:rsid w:val="00B42491"/>
    <w:rsid w:val="00B439F5"/>
    <w:rsid w:val="00B526D7"/>
    <w:rsid w:val="00B610FD"/>
    <w:rsid w:val="00B61693"/>
    <w:rsid w:val="00B64F39"/>
    <w:rsid w:val="00B74D0D"/>
    <w:rsid w:val="00B74F45"/>
    <w:rsid w:val="00BA2A00"/>
    <w:rsid w:val="00BB2223"/>
    <w:rsid w:val="00BB311A"/>
    <w:rsid w:val="00BB40DF"/>
    <w:rsid w:val="00BB5A41"/>
    <w:rsid w:val="00BC3E89"/>
    <w:rsid w:val="00BC4177"/>
    <w:rsid w:val="00BC424E"/>
    <w:rsid w:val="00BD45AF"/>
    <w:rsid w:val="00BD5ACD"/>
    <w:rsid w:val="00BE469E"/>
    <w:rsid w:val="00BE4E6A"/>
    <w:rsid w:val="00BF246A"/>
    <w:rsid w:val="00BF2DF2"/>
    <w:rsid w:val="00BF4549"/>
    <w:rsid w:val="00BF55FC"/>
    <w:rsid w:val="00C014E4"/>
    <w:rsid w:val="00C016E9"/>
    <w:rsid w:val="00C01BC6"/>
    <w:rsid w:val="00C04BF4"/>
    <w:rsid w:val="00C120BF"/>
    <w:rsid w:val="00C174FB"/>
    <w:rsid w:val="00C17FE3"/>
    <w:rsid w:val="00C20587"/>
    <w:rsid w:val="00C231A3"/>
    <w:rsid w:val="00C23338"/>
    <w:rsid w:val="00C24031"/>
    <w:rsid w:val="00C24A19"/>
    <w:rsid w:val="00C272A9"/>
    <w:rsid w:val="00C278F6"/>
    <w:rsid w:val="00C31709"/>
    <w:rsid w:val="00C322A7"/>
    <w:rsid w:val="00C32E3D"/>
    <w:rsid w:val="00C344E9"/>
    <w:rsid w:val="00C348C8"/>
    <w:rsid w:val="00C34D09"/>
    <w:rsid w:val="00C41B73"/>
    <w:rsid w:val="00C41C71"/>
    <w:rsid w:val="00C439EE"/>
    <w:rsid w:val="00C47501"/>
    <w:rsid w:val="00C546F4"/>
    <w:rsid w:val="00C56B26"/>
    <w:rsid w:val="00C6189B"/>
    <w:rsid w:val="00C6428E"/>
    <w:rsid w:val="00C70215"/>
    <w:rsid w:val="00C7181A"/>
    <w:rsid w:val="00C71B6C"/>
    <w:rsid w:val="00C734A3"/>
    <w:rsid w:val="00C80487"/>
    <w:rsid w:val="00C81868"/>
    <w:rsid w:val="00C926FA"/>
    <w:rsid w:val="00CA200B"/>
    <w:rsid w:val="00CA4914"/>
    <w:rsid w:val="00CA6444"/>
    <w:rsid w:val="00CB0DD2"/>
    <w:rsid w:val="00CB5013"/>
    <w:rsid w:val="00CC4BFF"/>
    <w:rsid w:val="00CC5B41"/>
    <w:rsid w:val="00CD0F2C"/>
    <w:rsid w:val="00CD62D2"/>
    <w:rsid w:val="00CD6E83"/>
    <w:rsid w:val="00CD761F"/>
    <w:rsid w:val="00CE0F12"/>
    <w:rsid w:val="00CE39EE"/>
    <w:rsid w:val="00CE52C0"/>
    <w:rsid w:val="00CF180B"/>
    <w:rsid w:val="00CF2C64"/>
    <w:rsid w:val="00CF3454"/>
    <w:rsid w:val="00CF3899"/>
    <w:rsid w:val="00CF5246"/>
    <w:rsid w:val="00CF56F1"/>
    <w:rsid w:val="00CF7EDC"/>
    <w:rsid w:val="00D0036E"/>
    <w:rsid w:val="00D012C7"/>
    <w:rsid w:val="00D053D7"/>
    <w:rsid w:val="00D1498C"/>
    <w:rsid w:val="00D22D08"/>
    <w:rsid w:val="00D232F3"/>
    <w:rsid w:val="00D272DF"/>
    <w:rsid w:val="00D27E1E"/>
    <w:rsid w:val="00D352C3"/>
    <w:rsid w:val="00D36C1B"/>
    <w:rsid w:val="00D422D3"/>
    <w:rsid w:val="00D455DE"/>
    <w:rsid w:val="00D51DE0"/>
    <w:rsid w:val="00D5212C"/>
    <w:rsid w:val="00D537E1"/>
    <w:rsid w:val="00D66EC6"/>
    <w:rsid w:val="00D72175"/>
    <w:rsid w:val="00D7345D"/>
    <w:rsid w:val="00D7771D"/>
    <w:rsid w:val="00D81A62"/>
    <w:rsid w:val="00D86114"/>
    <w:rsid w:val="00D90A9A"/>
    <w:rsid w:val="00D961F2"/>
    <w:rsid w:val="00D963D4"/>
    <w:rsid w:val="00DA3A1B"/>
    <w:rsid w:val="00DB369D"/>
    <w:rsid w:val="00DB407D"/>
    <w:rsid w:val="00DB7F53"/>
    <w:rsid w:val="00DC230F"/>
    <w:rsid w:val="00DC3D40"/>
    <w:rsid w:val="00DC52AB"/>
    <w:rsid w:val="00DD322C"/>
    <w:rsid w:val="00DD572F"/>
    <w:rsid w:val="00DD622C"/>
    <w:rsid w:val="00DD7E46"/>
    <w:rsid w:val="00DE00B6"/>
    <w:rsid w:val="00DE7635"/>
    <w:rsid w:val="00DF061B"/>
    <w:rsid w:val="00DF32AD"/>
    <w:rsid w:val="00DF438A"/>
    <w:rsid w:val="00DF4FCB"/>
    <w:rsid w:val="00DF50EF"/>
    <w:rsid w:val="00DF7B06"/>
    <w:rsid w:val="00E025DF"/>
    <w:rsid w:val="00E0559F"/>
    <w:rsid w:val="00E056CA"/>
    <w:rsid w:val="00E108F3"/>
    <w:rsid w:val="00E16649"/>
    <w:rsid w:val="00E4122B"/>
    <w:rsid w:val="00E44467"/>
    <w:rsid w:val="00E44833"/>
    <w:rsid w:val="00E44EBF"/>
    <w:rsid w:val="00E51D5E"/>
    <w:rsid w:val="00E52FAF"/>
    <w:rsid w:val="00E71BAD"/>
    <w:rsid w:val="00E71E1E"/>
    <w:rsid w:val="00E71F93"/>
    <w:rsid w:val="00E7599F"/>
    <w:rsid w:val="00E82432"/>
    <w:rsid w:val="00E914F9"/>
    <w:rsid w:val="00E93D99"/>
    <w:rsid w:val="00EA0716"/>
    <w:rsid w:val="00EA1C6A"/>
    <w:rsid w:val="00EA44FA"/>
    <w:rsid w:val="00EA4E42"/>
    <w:rsid w:val="00EA66D7"/>
    <w:rsid w:val="00EA7B58"/>
    <w:rsid w:val="00EB0A93"/>
    <w:rsid w:val="00EB2418"/>
    <w:rsid w:val="00EB4470"/>
    <w:rsid w:val="00EB507B"/>
    <w:rsid w:val="00EB56D4"/>
    <w:rsid w:val="00EC24C0"/>
    <w:rsid w:val="00EC61C4"/>
    <w:rsid w:val="00ED51E7"/>
    <w:rsid w:val="00ED6DB5"/>
    <w:rsid w:val="00EE4397"/>
    <w:rsid w:val="00EE45AB"/>
    <w:rsid w:val="00EF45C3"/>
    <w:rsid w:val="00EF5AF7"/>
    <w:rsid w:val="00F03789"/>
    <w:rsid w:val="00F07E4A"/>
    <w:rsid w:val="00F122CD"/>
    <w:rsid w:val="00F1528D"/>
    <w:rsid w:val="00F1766F"/>
    <w:rsid w:val="00F211BA"/>
    <w:rsid w:val="00F21EC3"/>
    <w:rsid w:val="00F222D4"/>
    <w:rsid w:val="00F24128"/>
    <w:rsid w:val="00F2420F"/>
    <w:rsid w:val="00F243C0"/>
    <w:rsid w:val="00F252E4"/>
    <w:rsid w:val="00F253B5"/>
    <w:rsid w:val="00F264AB"/>
    <w:rsid w:val="00F27410"/>
    <w:rsid w:val="00F35B25"/>
    <w:rsid w:val="00F35F66"/>
    <w:rsid w:val="00F36E0C"/>
    <w:rsid w:val="00F37D53"/>
    <w:rsid w:val="00F40CC6"/>
    <w:rsid w:val="00F4607B"/>
    <w:rsid w:val="00F50055"/>
    <w:rsid w:val="00F50A45"/>
    <w:rsid w:val="00F50FAA"/>
    <w:rsid w:val="00F50FDC"/>
    <w:rsid w:val="00F636D3"/>
    <w:rsid w:val="00F67789"/>
    <w:rsid w:val="00F75338"/>
    <w:rsid w:val="00F813CD"/>
    <w:rsid w:val="00F8301F"/>
    <w:rsid w:val="00F86A59"/>
    <w:rsid w:val="00FA0555"/>
    <w:rsid w:val="00FA39C7"/>
    <w:rsid w:val="00FA44D6"/>
    <w:rsid w:val="00FA795A"/>
    <w:rsid w:val="00FB1453"/>
    <w:rsid w:val="00FC190C"/>
    <w:rsid w:val="00FC59F6"/>
    <w:rsid w:val="00FD0842"/>
    <w:rsid w:val="00FD39C6"/>
    <w:rsid w:val="00FD741D"/>
    <w:rsid w:val="00FE0518"/>
    <w:rsid w:val="00FE15CE"/>
    <w:rsid w:val="00FE2CA0"/>
    <w:rsid w:val="00FE4545"/>
    <w:rsid w:val="00FE544A"/>
    <w:rsid w:val="00FF00D0"/>
    <w:rsid w:val="00FF4F67"/>
    <w:rsid w:val="00FF5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6EFFA"/>
  <w15:docId w15:val="{362ACF4B-5668-47F6-8EBF-B9DE3FE3C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1C4"/>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E51D5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C61C4"/>
    <w:pPr>
      <w:tabs>
        <w:tab w:val="center" w:pos="4677"/>
        <w:tab w:val="right" w:pos="9355"/>
      </w:tabs>
    </w:pPr>
  </w:style>
  <w:style w:type="character" w:customStyle="1" w:styleId="a4">
    <w:name w:val="Верхний колонтитул Знак"/>
    <w:basedOn w:val="a0"/>
    <w:link w:val="a3"/>
    <w:uiPriority w:val="99"/>
    <w:rsid w:val="00EC61C4"/>
    <w:rPr>
      <w:rFonts w:ascii="Times New Roman" w:eastAsia="Times New Roman" w:hAnsi="Times New Roman" w:cs="Times New Roman"/>
      <w:sz w:val="20"/>
      <w:szCs w:val="20"/>
      <w:lang w:eastAsia="ru-RU"/>
    </w:rPr>
  </w:style>
  <w:style w:type="character" w:styleId="a5">
    <w:name w:val="page number"/>
    <w:basedOn w:val="a0"/>
    <w:rsid w:val="00EC61C4"/>
  </w:style>
  <w:style w:type="paragraph" w:styleId="a6">
    <w:name w:val="List Paragraph"/>
    <w:basedOn w:val="a"/>
    <w:uiPriority w:val="34"/>
    <w:qFormat/>
    <w:rsid w:val="00EC61C4"/>
    <w:pPr>
      <w:ind w:left="708"/>
    </w:pPr>
  </w:style>
  <w:style w:type="paragraph" w:styleId="a7">
    <w:name w:val="Body Text Indent"/>
    <w:basedOn w:val="a"/>
    <w:link w:val="a8"/>
    <w:rsid w:val="00EC61C4"/>
    <w:pPr>
      <w:spacing w:after="120"/>
      <w:ind w:left="283"/>
    </w:pPr>
    <w:rPr>
      <w:sz w:val="24"/>
      <w:szCs w:val="24"/>
    </w:rPr>
  </w:style>
  <w:style w:type="character" w:customStyle="1" w:styleId="a8">
    <w:name w:val="Основной текст с отступом Знак"/>
    <w:basedOn w:val="a0"/>
    <w:link w:val="a7"/>
    <w:rsid w:val="00EC61C4"/>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282C30"/>
    <w:pPr>
      <w:tabs>
        <w:tab w:val="center" w:pos="4677"/>
        <w:tab w:val="right" w:pos="9355"/>
      </w:tabs>
    </w:pPr>
  </w:style>
  <w:style w:type="character" w:customStyle="1" w:styleId="aa">
    <w:name w:val="Нижний колонтитул Знак"/>
    <w:basedOn w:val="a0"/>
    <w:link w:val="a9"/>
    <w:uiPriority w:val="99"/>
    <w:rsid w:val="00282C30"/>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BF4549"/>
    <w:rPr>
      <w:rFonts w:ascii="Tahoma" w:hAnsi="Tahoma" w:cs="Tahoma"/>
      <w:sz w:val="16"/>
      <w:szCs w:val="16"/>
    </w:rPr>
  </w:style>
  <w:style w:type="character" w:customStyle="1" w:styleId="ac">
    <w:name w:val="Текст выноски Знак"/>
    <w:basedOn w:val="a0"/>
    <w:link w:val="ab"/>
    <w:uiPriority w:val="99"/>
    <w:semiHidden/>
    <w:rsid w:val="00BF4549"/>
    <w:rPr>
      <w:rFonts w:ascii="Tahoma" w:eastAsia="Times New Roman" w:hAnsi="Tahoma" w:cs="Tahoma"/>
      <w:sz w:val="16"/>
      <w:szCs w:val="16"/>
      <w:lang w:eastAsia="ru-RU"/>
    </w:rPr>
  </w:style>
  <w:style w:type="paragraph" w:customStyle="1" w:styleId="ad">
    <w:name w:val="Центр"/>
    <w:basedOn w:val="a"/>
    <w:uiPriority w:val="99"/>
    <w:rsid w:val="00280224"/>
    <w:pPr>
      <w:autoSpaceDE w:val="0"/>
      <w:autoSpaceDN w:val="0"/>
      <w:spacing w:line="320" w:lineRule="exact"/>
      <w:jc w:val="center"/>
    </w:pPr>
    <w:rPr>
      <w:sz w:val="28"/>
      <w:szCs w:val="28"/>
    </w:rPr>
  </w:style>
  <w:style w:type="table" w:styleId="ae">
    <w:name w:val="Table Grid"/>
    <w:basedOn w:val="a1"/>
    <w:uiPriority w:val="59"/>
    <w:rsid w:val="00DD57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E51D5E"/>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94B06-C5D8-4B03-A8E6-94226963D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7</Pages>
  <Words>1291</Words>
  <Characters>7360</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Ионова</dc:creator>
  <cp:lastModifiedBy>Жамиля</cp:lastModifiedBy>
  <cp:revision>43</cp:revision>
  <cp:lastPrinted>2019-05-15T12:04:00Z</cp:lastPrinted>
  <dcterms:created xsi:type="dcterms:W3CDTF">2018-11-15T16:47:00Z</dcterms:created>
  <dcterms:modified xsi:type="dcterms:W3CDTF">2019-10-08T10:39:00Z</dcterms:modified>
</cp:coreProperties>
</file>