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541D51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сентября</w:t>
      </w:r>
      <w:r w:rsidR="00541D51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21324D">
        <w:rPr>
          <w:sz w:val="28"/>
          <w:szCs w:val="28"/>
        </w:rPr>
        <w:t>28</w:t>
      </w:r>
      <w:r w:rsidR="008D13CF">
        <w:rPr>
          <w:sz w:val="28"/>
          <w:szCs w:val="28"/>
        </w:rPr>
        <w:t>»</w:t>
      </w:r>
      <w:r w:rsidR="0021324D">
        <w:rPr>
          <w:sz w:val="28"/>
          <w:szCs w:val="28"/>
        </w:rPr>
        <w:t xml:space="preserve"> марта </w:t>
      </w:r>
      <w:r w:rsidR="008D13C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21324D">
        <w:rPr>
          <w:sz w:val="28"/>
          <w:szCs w:val="28"/>
        </w:rPr>
        <w:t xml:space="preserve">         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21324D">
        <w:rPr>
          <w:sz w:val="28"/>
          <w:szCs w:val="28"/>
        </w:rPr>
        <w:t xml:space="preserve"> 109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  <w:r w:rsidR="0021324D">
        <w:rPr>
          <w:sz w:val="28"/>
          <w:szCs w:val="28"/>
        </w:rPr>
        <w:t xml:space="preserve"> 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C46973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C46973" w:rsidTr="007F1AC4">
        <w:trPr>
          <w:trHeight w:val="2026"/>
        </w:trPr>
        <w:tc>
          <w:tcPr>
            <w:tcW w:w="4793" w:type="dxa"/>
          </w:tcPr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C46973" w:rsidRDefault="00C46973" w:rsidP="007F1A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973" w:rsidRDefault="00C46973" w:rsidP="007F1A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6B7336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Pr="00E762B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B6628B" w:rsidRPr="00B6628B">
        <w:rPr>
          <w:b/>
          <w:sz w:val="28"/>
          <w:szCs w:val="28"/>
        </w:rPr>
        <w:t xml:space="preserve">государственного </w:t>
      </w:r>
      <w:r w:rsidR="00C10C3A">
        <w:rPr>
          <w:b/>
          <w:sz w:val="28"/>
          <w:szCs w:val="28"/>
        </w:rPr>
        <w:t>унитарного предприятия Республики Дагестан «</w:t>
      </w:r>
      <w:r w:rsidR="00FB4581">
        <w:rPr>
          <w:b/>
          <w:sz w:val="28"/>
          <w:szCs w:val="28"/>
        </w:rPr>
        <w:t>Утамышский</w:t>
      </w:r>
      <w:r w:rsidR="00C10C3A">
        <w:rPr>
          <w:b/>
          <w:sz w:val="28"/>
          <w:szCs w:val="28"/>
        </w:rPr>
        <w:t xml:space="preserve">»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9931F7" w:rsidRPr="00DF1F02" w:rsidRDefault="00EC61C4" w:rsidP="002B5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ГУП Республики Дагестан «</w:t>
      </w:r>
      <w:r w:rsidR="00FB4581">
        <w:rPr>
          <w:sz w:val="28"/>
          <w:szCs w:val="28"/>
        </w:rPr>
        <w:t>Утамышский</w:t>
      </w:r>
      <w:r w:rsidR="00C10C3A">
        <w:rPr>
          <w:sz w:val="28"/>
          <w:szCs w:val="28"/>
        </w:rPr>
        <w:t>» №</w:t>
      </w:r>
      <w:r w:rsidR="00821982">
        <w:rPr>
          <w:sz w:val="28"/>
          <w:szCs w:val="28"/>
        </w:rPr>
        <w:t xml:space="preserve"> </w:t>
      </w:r>
      <w:r w:rsidR="00FB4581">
        <w:rPr>
          <w:sz w:val="28"/>
          <w:szCs w:val="28"/>
        </w:rPr>
        <w:t>47</w:t>
      </w:r>
      <w:r w:rsidR="00541D51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от </w:t>
      </w:r>
      <w:r w:rsidR="00FB4581">
        <w:rPr>
          <w:sz w:val="28"/>
          <w:szCs w:val="28"/>
        </w:rPr>
        <w:t>13 декабря</w:t>
      </w:r>
      <w:r w:rsidR="00815FE6">
        <w:rPr>
          <w:sz w:val="28"/>
          <w:szCs w:val="28"/>
        </w:rPr>
        <w:t xml:space="preserve"> 201</w:t>
      </w:r>
      <w:r w:rsidR="00FB4581">
        <w:rPr>
          <w:sz w:val="28"/>
          <w:szCs w:val="28"/>
        </w:rPr>
        <w:t>8</w:t>
      </w:r>
      <w:r w:rsidR="00815FE6">
        <w:rPr>
          <w:sz w:val="28"/>
          <w:szCs w:val="28"/>
        </w:rPr>
        <w:t xml:space="preserve"> г.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</w:t>
      </w:r>
      <w:r w:rsidR="00FD50A5">
        <w:rPr>
          <w:sz w:val="28"/>
          <w:szCs w:val="28"/>
        </w:rPr>
        <w:t>исключения из реестра государственного имущества Республики Дагестан</w:t>
      </w:r>
      <w:r>
        <w:rPr>
          <w:sz w:val="28"/>
          <w:szCs w:val="28"/>
        </w:rPr>
        <w:t xml:space="preserve"> </w:t>
      </w:r>
      <w:r w:rsidR="002B567C">
        <w:rPr>
          <w:sz w:val="28"/>
          <w:szCs w:val="28"/>
        </w:rPr>
        <w:t xml:space="preserve">виноградников </w:t>
      </w:r>
      <w:r w:rsidR="00815FE6">
        <w:rPr>
          <w:sz w:val="28"/>
          <w:szCs w:val="28"/>
        </w:rPr>
        <w:t>общей площадью 2</w:t>
      </w:r>
      <w:r w:rsidR="00FB4581">
        <w:rPr>
          <w:sz w:val="28"/>
          <w:szCs w:val="28"/>
        </w:rPr>
        <w:t>0</w:t>
      </w:r>
      <w:r w:rsidR="00815FE6">
        <w:rPr>
          <w:sz w:val="28"/>
          <w:szCs w:val="28"/>
        </w:rPr>
        <w:t xml:space="preserve"> га (</w:t>
      </w:r>
      <w:r w:rsidR="00FD50A5">
        <w:rPr>
          <w:sz w:val="28"/>
          <w:szCs w:val="28"/>
        </w:rPr>
        <w:t xml:space="preserve">сорт </w:t>
      </w:r>
      <w:r w:rsidR="00815FE6">
        <w:rPr>
          <w:sz w:val="28"/>
          <w:szCs w:val="28"/>
        </w:rPr>
        <w:t>«Р</w:t>
      </w:r>
      <w:r w:rsidR="00FB4581">
        <w:rPr>
          <w:sz w:val="28"/>
          <w:szCs w:val="28"/>
        </w:rPr>
        <w:t>кацители</w:t>
      </w:r>
      <w:r w:rsidR="00815FE6">
        <w:rPr>
          <w:sz w:val="28"/>
          <w:szCs w:val="28"/>
        </w:rPr>
        <w:t xml:space="preserve">» </w:t>
      </w:r>
      <w:r w:rsidR="00FB4581">
        <w:rPr>
          <w:sz w:val="28"/>
          <w:szCs w:val="28"/>
        </w:rPr>
        <w:t>12</w:t>
      </w:r>
      <w:r w:rsidR="00815FE6">
        <w:rPr>
          <w:sz w:val="28"/>
          <w:szCs w:val="28"/>
        </w:rPr>
        <w:t xml:space="preserve"> га, сорт «Агадай» </w:t>
      </w:r>
      <w:r w:rsidR="00FB4581">
        <w:rPr>
          <w:sz w:val="28"/>
          <w:szCs w:val="28"/>
        </w:rPr>
        <w:t>8</w:t>
      </w:r>
      <w:r w:rsidR="00815FE6">
        <w:rPr>
          <w:sz w:val="28"/>
          <w:szCs w:val="28"/>
        </w:rPr>
        <w:t xml:space="preserve"> га).</w:t>
      </w:r>
    </w:p>
    <w:p w:rsidR="00FD50A5" w:rsidRDefault="00FD50A5" w:rsidP="00FD50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17 Положения о порядке списания имущества, находящегося в государственной собственности Республики Дагестан, утвержденного постановлением от 20 июля 2018 г. № 99, руководителю правообладателя необходимо в месячный срок направить в Минимущество Дагестана документы для исключения списанного имущества из реестра государственного имущества Республики Дагестан в соответствии с Положением об учете государственного имущества Республики Дагестан, утвержденного постановлением Правительства Республики Дагестан от 12 июня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88. Перечень указанных документов утвержден приказом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67 «Об утверждении перечней документов, необходимых для ведения реестра государственного имущества Республики Дагестан».</w:t>
      </w:r>
    </w:p>
    <w:p w:rsidR="00FD50A5" w:rsidRDefault="00FD50A5" w:rsidP="00FD50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установлено, что ГУП Республики Дагестан «Утамышский» документы</w:t>
      </w:r>
      <w:r>
        <w:rPr>
          <w:b/>
          <w:sz w:val="28"/>
          <w:szCs w:val="28"/>
        </w:rPr>
        <w:t xml:space="preserve"> представлены не в полном объеме </w:t>
      </w:r>
      <w:r>
        <w:rPr>
          <w:sz w:val="28"/>
          <w:szCs w:val="28"/>
        </w:rPr>
        <w:t xml:space="preserve">в соответствии                                   пунктом 17 Положения, а именно: документы, подтверждающие гибель или уничтожение списанного имущества, </w:t>
      </w:r>
      <w:r w:rsidR="00FF756D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приложением № 4 к приказу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67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  </w:t>
      </w:r>
    </w:p>
    <w:p w:rsidR="00FD50A5" w:rsidRDefault="00FD50A5" w:rsidP="00FD50A5">
      <w:pPr>
        <w:spacing w:line="360" w:lineRule="auto"/>
        <w:ind w:firstLine="709"/>
        <w:jc w:val="both"/>
        <w:rPr>
          <w:sz w:val="28"/>
          <w:szCs w:val="28"/>
        </w:rPr>
      </w:pPr>
    </w:p>
    <w:p w:rsidR="00FD50A5" w:rsidRDefault="00FD50A5" w:rsidP="00FD50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Комиссия, заслушав и обсудив представленные по данному вопросу материалы, решила: </w:t>
      </w:r>
    </w:p>
    <w:p w:rsidR="00FF756D" w:rsidRPr="00FF756D" w:rsidRDefault="00FF756D" w:rsidP="00FF756D">
      <w:pPr>
        <w:spacing w:line="360" w:lineRule="auto"/>
        <w:ind w:firstLine="709"/>
        <w:jc w:val="both"/>
        <w:rPr>
          <w:sz w:val="28"/>
          <w:szCs w:val="28"/>
        </w:rPr>
      </w:pPr>
      <w:r w:rsidRPr="00FF756D">
        <w:rPr>
          <w:sz w:val="28"/>
          <w:szCs w:val="28"/>
        </w:rPr>
        <w:t xml:space="preserve">ГУП Республики Дагестан «Утамышский» необходимо </w:t>
      </w:r>
      <w:r w:rsidRPr="00FF756D">
        <w:rPr>
          <w:b/>
          <w:sz w:val="28"/>
          <w:szCs w:val="28"/>
        </w:rPr>
        <w:t xml:space="preserve">представить </w:t>
      </w:r>
      <w:r w:rsidRPr="00FF756D">
        <w:rPr>
          <w:sz w:val="28"/>
          <w:szCs w:val="28"/>
        </w:rPr>
        <w:t xml:space="preserve">в соответствии с пунктом 17 Положения о списании имущества, находящегося в государственной собственности Республики Дагестан, утвержденного постановлением Правительством Республики Дагестан от 20 июля 2018 г. № 99,  предусмотренные приложением № 4 к приказу Минимущества Дагестана                                    от 16 августа </w:t>
      </w:r>
      <w:smartTag w:uri="urn:schemas-microsoft-com:office:smarttags" w:element="metricconverter">
        <w:smartTagPr>
          <w:attr w:name="ProductID" w:val="2018 г"/>
        </w:smartTagPr>
        <w:r w:rsidRPr="00FF756D">
          <w:rPr>
            <w:sz w:val="28"/>
            <w:szCs w:val="28"/>
          </w:rPr>
          <w:t>2018 г</w:t>
        </w:r>
      </w:smartTag>
      <w:r w:rsidRPr="00FF756D">
        <w:rPr>
          <w:sz w:val="28"/>
          <w:szCs w:val="28"/>
        </w:rPr>
        <w:t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раскорчевку списанных виноградников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</w:t>
      </w:r>
    </w:p>
    <w:p w:rsidR="00FD50A5" w:rsidRDefault="00FD50A5" w:rsidP="00FD50A5">
      <w:pPr>
        <w:spacing w:line="360" w:lineRule="auto"/>
        <w:ind w:firstLine="709"/>
        <w:jc w:val="both"/>
        <w:rPr>
          <w:sz w:val="28"/>
          <w:szCs w:val="28"/>
        </w:rPr>
      </w:pP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C46973" w:rsidRPr="003C6EA2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436A84" w:rsidRPr="00436A84" w:rsidRDefault="00436A84" w:rsidP="00436A84">
      <w:pPr>
        <w:jc w:val="right"/>
        <w:rPr>
          <w:sz w:val="28"/>
          <w:szCs w:val="28"/>
        </w:rPr>
      </w:pPr>
    </w:p>
    <w:p w:rsidR="00436A84" w:rsidRPr="00436A84" w:rsidRDefault="00436A84" w:rsidP="00436A84">
      <w:pPr>
        <w:jc w:val="right"/>
        <w:rPr>
          <w:sz w:val="28"/>
          <w:szCs w:val="28"/>
        </w:rPr>
      </w:pPr>
    </w:p>
    <w:p w:rsidR="0084272E" w:rsidRPr="00067787" w:rsidRDefault="0084272E" w:rsidP="00436A84">
      <w:pPr>
        <w:jc w:val="right"/>
        <w:rPr>
          <w:sz w:val="28"/>
          <w:szCs w:val="28"/>
        </w:rPr>
      </w:pPr>
    </w:p>
    <w:sectPr w:rsidR="0084272E" w:rsidRPr="00067787" w:rsidSect="00DE2926">
      <w:headerReference w:type="even" r:id="rId9"/>
      <w:headerReference w:type="default" r:id="rId10"/>
      <w:pgSz w:w="11906" w:h="16838" w:code="9"/>
      <w:pgMar w:top="284" w:right="567" w:bottom="153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64" w:rsidRDefault="00667564" w:rsidP="00282C30">
      <w:r>
        <w:separator/>
      </w:r>
    </w:p>
  </w:endnote>
  <w:endnote w:type="continuationSeparator" w:id="0">
    <w:p w:rsidR="00667564" w:rsidRDefault="00667564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64" w:rsidRDefault="00667564" w:rsidP="00282C30">
      <w:r>
        <w:separator/>
      </w:r>
    </w:p>
  </w:footnote>
  <w:footnote w:type="continuationSeparator" w:id="0">
    <w:p w:rsidR="00667564" w:rsidRDefault="00667564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64" w:rsidRDefault="00EA4C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5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564" w:rsidRDefault="00667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564" w:rsidRPr="00067787" w:rsidRDefault="00EA4C07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667564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21324D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667564" w:rsidRDefault="00667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1324D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B567C"/>
    <w:rsid w:val="002C27FF"/>
    <w:rsid w:val="002D1AEA"/>
    <w:rsid w:val="002D295C"/>
    <w:rsid w:val="002D4893"/>
    <w:rsid w:val="002D66BA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6A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E583C"/>
    <w:rsid w:val="003F01B4"/>
    <w:rsid w:val="003F2308"/>
    <w:rsid w:val="003F3EEF"/>
    <w:rsid w:val="00402EC6"/>
    <w:rsid w:val="00403BFF"/>
    <w:rsid w:val="00411C0A"/>
    <w:rsid w:val="0041345C"/>
    <w:rsid w:val="00423920"/>
    <w:rsid w:val="00424D43"/>
    <w:rsid w:val="00436A84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1D51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82E5E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104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A5033"/>
    <w:rsid w:val="007A5884"/>
    <w:rsid w:val="007B19CA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5FE6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D13CF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265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0C3A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6973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31AE"/>
    <w:rsid w:val="00CA4914"/>
    <w:rsid w:val="00CA50E2"/>
    <w:rsid w:val="00CA6444"/>
    <w:rsid w:val="00CB5013"/>
    <w:rsid w:val="00CC4BFF"/>
    <w:rsid w:val="00CC5B41"/>
    <w:rsid w:val="00CD0F2C"/>
    <w:rsid w:val="00CD4781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292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4581"/>
    <w:rsid w:val="00FC59F6"/>
    <w:rsid w:val="00FD0842"/>
    <w:rsid w:val="00FD39C6"/>
    <w:rsid w:val="00FD50A5"/>
    <w:rsid w:val="00FD741D"/>
    <w:rsid w:val="00FE0518"/>
    <w:rsid w:val="00FE15CE"/>
    <w:rsid w:val="00FE4545"/>
    <w:rsid w:val="00FF00D0"/>
    <w:rsid w:val="00FF4F67"/>
    <w:rsid w:val="00FF5CEE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749781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CDD9-251D-46E1-9D00-301A6605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40</cp:revision>
  <cp:lastPrinted>2019-03-25T07:49:00Z</cp:lastPrinted>
  <dcterms:created xsi:type="dcterms:W3CDTF">2013-02-04T11:27:00Z</dcterms:created>
  <dcterms:modified xsi:type="dcterms:W3CDTF">2019-10-08T11:25:00Z</dcterms:modified>
</cp:coreProperties>
</file>