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5D" w:rsidRDefault="002F5E5D" w:rsidP="002F5E5D">
      <w:pPr>
        <w:pStyle w:val="ConsPlusNormal"/>
        <w:spacing w:line="240" w:lineRule="atLeas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2F5E5D" w:rsidRPr="00396250" w:rsidRDefault="002F5E5D" w:rsidP="002F5E5D">
      <w:pPr>
        <w:pStyle w:val="ConsPlusNormal"/>
        <w:spacing w:line="240" w:lineRule="atLeas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  <w:r w:rsidR="00060496" w:rsidRPr="0006049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CC6EC8" w:rsidRPr="00396250">
        <w:rPr>
          <w:rFonts w:ascii="Times New Roman" w:hAnsi="Times New Roman" w:cs="Times New Roman"/>
          <w:sz w:val="28"/>
          <w:szCs w:val="28"/>
        </w:rPr>
        <w:t>_</w:t>
      </w:r>
    </w:p>
    <w:p w:rsidR="002F5E5D" w:rsidRDefault="002F5E5D" w:rsidP="002F5E5D">
      <w:pPr>
        <w:pStyle w:val="ConsPlusNormal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5E5D" w:rsidRDefault="002F5E5D" w:rsidP="002F5E5D">
      <w:pPr>
        <w:pStyle w:val="ConsPlusNormal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5E5D" w:rsidRPr="006A1E72" w:rsidRDefault="006A1E72" w:rsidP="006A1E72">
      <w:pPr>
        <w:jc w:val="center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6A1E72">
        <w:rPr>
          <w:rFonts w:ascii="Times New Roman" w:hAnsi="Times New Roman" w:cs="Times New Roman"/>
          <w:bCs/>
          <w:sz w:val="24"/>
          <w:szCs w:val="24"/>
        </w:rPr>
        <w:t>ПРОГРАММА ДЕЯТЕЛЬНОСТИ ГОСУДАРСТВЕННОГО УНИТАРНОГО ПРЕДПРИЯТИЯ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250">
        <w:rPr>
          <w:rFonts w:ascii="Times New Roman" w:hAnsi="Times New Roman" w:cs="Times New Roman"/>
          <w:bCs/>
          <w:sz w:val="24"/>
          <w:szCs w:val="24"/>
        </w:rPr>
        <w:t>РЕСПУ</w:t>
      </w:r>
      <w:r w:rsidR="004611A9">
        <w:rPr>
          <w:rFonts w:ascii="Times New Roman" w:hAnsi="Times New Roman" w:cs="Times New Roman"/>
          <w:bCs/>
          <w:sz w:val="24"/>
          <w:szCs w:val="24"/>
        </w:rPr>
        <w:t>Б</w:t>
      </w:r>
      <w:r w:rsidR="00396250">
        <w:rPr>
          <w:rFonts w:ascii="Times New Roman" w:hAnsi="Times New Roman" w:cs="Times New Roman"/>
          <w:bCs/>
          <w:sz w:val="24"/>
          <w:szCs w:val="24"/>
        </w:rPr>
        <w:t xml:space="preserve">ЛИКИ ДАГЕСТАН </w:t>
      </w:r>
      <w:r w:rsidRPr="006A1E72"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4"/>
          <w:szCs w:val="24"/>
        </w:rPr>
        <w:t>МАНАСКЕНТСКОЕ</w:t>
      </w:r>
      <w:r w:rsidR="00060496">
        <w:rPr>
          <w:rFonts w:ascii="Times New Roman" w:hAnsi="Times New Roman" w:cs="Times New Roman"/>
          <w:bCs/>
          <w:sz w:val="24"/>
          <w:szCs w:val="24"/>
        </w:rPr>
        <w:t xml:space="preserve">" </w:t>
      </w:r>
      <w:r w:rsidRPr="006A1E72">
        <w:rPr>
          <w:rFonts w:ascii="Times New Roman" w:hAnsi="Times New Roman" w:cs="Times New Roman"/>
          <w:bCs/>
          <w:sz w:val="24"/>
          <w:szCs w:val="24"/>
        </w:rPr>
        <w:t>на 2019 г.</w:t>
      </w:r>
    </w:p>
    <w:p w:rsidR="002F5E5D" w:rsidRDefault="002F5E5D" w:rsidP="002F5E5D">
      <w:pPr>
        <w:spacing w:line="240" w:lineRule="atLeast"/>
        <w:contextualSpacing/>
        <w:jc w:val="center"/>
        <w:rPr>
          <w:rFonts w:eastAsia="Calibri"/>
        </w:rPr>
      </w:pPr>
    </w:p>
    <w:p w:rsidR="002F5E5D" w:rsidRPr="006D43C3" w:rsidRDefault="002F5E5D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43C3">
        <w:rPr>
          <w:rFonts w:ascii="Times New Roman" w:eastAsia="Calibri" w:hAnsi="Times New Roman" w:cs="Times New Roman"/>
          <w:b/>
          <w:sz w:val="24"/>
          <w:szCs w:val="24"/>
        </w:rPr>
        <w:t>1. Общие сведения о предприятии</w:t>
      </w:r>
    </w:p>
    <w:p w:rsidR="002F5E5D" w:rsidRPr="006D43C3" w:rsidRDefault="002F5E5D" w:rsidP="002F5E5D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6"/>
        <w:gridCol w:w="4650"/>
      </w:tblGrid>
      <w:tr w:rsidR="002F5E5D" w:rsidRPr="006D43C3" w:rsidTr="00A36706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ru-RU"/>
              </w:rPr>
              <w:t>Данные о юридическом лице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1. Полное официальное наименование предприятия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унитарное предприятие</w:t>
            </w:r>
            <w:r w:rsidR="00881780"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Дагестан</w:t>
            </w: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Манаскентское</w:t>
            </w:r>
            <w:proofErr w:type="spellEnd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2. Учет в реестре государственного имущества: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3508AF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реестровый номер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9A5B8D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200012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дата присвоения реестрового номера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9A5B8D" w:rsidP="00060496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16.11.2018</w:t>
            </w:r>
            <w:r w:rsidR="006A1E72"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3. Юридический адрес (местонахождение)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368530, РД,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</w:p>
          <w:p w:rsidR="006A1E72" w:rsidRPr="006D43C3" w:rsidRDefault="006A1E72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Манаскент</w:t>
            </w:r>
            <w:proofErr w:type="spellEnd"/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4. Почтовый адрес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368530 РД,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</w:p>
          <w:p w:rsidR="006A1E72" w:rsidRPr="006D43C3" w:rsidRDefault="006A1E72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Манаскент</w:t>
            </w:r>
            <w:proofErr w:type="spellEnd"/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5. Отрасль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CC6EC8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A1E72"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ельское хозяйство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б. Основной вид деятельности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CC6EC8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6A1E72"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иноградарство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7. Размер уставного фонда, тыс. рублей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10198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8. Балансовая (остаточная) стоимость недвижимого имущества, переданного в хозяйственное ведение предприятия, тыс. рублей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D55A74" w:rsidRDefault="00D55A74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A74">
              <w:rPr>
                <w:rFonts w:ascii="Times New Roman" w:eastAsia="Calibri" w:hAnsi="Times New Roman" w:cs="Times New Roman"/>
                <w:sz w:val="24"/>
                <w:szCs w:val="24"/>
              </w:rPr>
              <w:t>2998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9. Телефон (факс)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8 964 022 26 22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10. Адрес электронной почты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6D43C3" w:rsidTr="00A36706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Данные о руководителе предприятия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11. Ф.И.О. руководителя предприятия и занимаемая им должность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Агамурзаев</w:t>
            </w:r>
            <w:proofErr w:type="spellEnd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Джамалутдин</w:t>
            </w:r>
            <w:proofErr w:type="spellEnd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Гаджиевич</w:t>
            </w:r>
            <w:proofErr w:type="spellEnd"/>
            <w:r w:rsidR="00060496"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,                директор</w:t>
            </w:r>
            <w:r w:rsidR="00396250"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ГУП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12. Сведения о контракте, заключенном с руководителем предприятия: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C74AB0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дата контракта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29.08.2014г.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номер контракта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№134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наименование органа исполнительной власти, заключившего контракт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сельского хозяйства и продовольствия РД</w:t>
            </w:r>
          </w:p>
        </w:tc>
      </w:tr>
      <w:tr w:rsidR="006A1E72" w:rsidRPr="006D43C3" w:rsidTr="00A3670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13. Срок действия контракта, заключенного с руководителем предприятия: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</w:tr>
      <w:tr w:rsidR="006A1E72" w:rsidRPr="006D43C3" w:rsidTr="00A36706">
        <w:trPr>
          <w:trHeight w:val="35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29.08.2014г.</w:t>
            </w:r>
          </w:p>
        </w:tc>
      </w:tr>
      <w:tr w:rsidR="006A1E72" w:rsidRPr="006D43C3" w:rsidTr="00A36706">
        <w:trPr>
          <w:trHeight w:val="427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29.08.2019г.</w:t>
            </w:r>
          </w:p>
        </w:tc>
      </w:tr>
      <w:tr w:rsidR="006A1E72" w:rsidRPr="006D43C3" w:rsidTr="00A36706">
        <w:trPr>
          <w:trHeight w:val="34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14. Телефон (факс)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8 964 022 26 22</w:t>
            </w:r>
          </w:p>
        </w:tc>
      </w:tr>
    </w:tbl>
    <w:p w:rsidR="002F5E5D" w:rsidRPr="006D43C3" w:rsidRDefault="002F5E5D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43C3">
        <w:rPr>
          <w:rFonts w:ascii="Times New Roman" w:eastAsia="Arial" w:hAnsi="Times New Roman" w:cs="Times New Roman"/>
          <w:b/>
          <w:color w:val="000000"/>
          <w:sz w:val="24"/>
          <w:szCs w:val="24"/>
          <w:lang w:bidi="ru-RU"/>
        </w:rPr>
        <w:lastRenderedPageBreak/>
        <w:t>2. Краткая характеристика хода реализации программы деятельности предприятия в предыдущем году и в первом полугодии текущего года, в том числе в соответствии с утвержденной стратегией развития предприятия</w:t>
      </w:r>
    </w:p>
    <w:p w:rsidR="002F5E5D" w:rsidRPr="006D43C3" w:rsidRDefault="002F5E5D" w:rsidP="002F5E5D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0496" w:rsidRPr="006D43C3" w:rsidRDefault="006A1E72" w:rsidP="0006049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43C3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2.1. </w:t>
      </w:r>
      <w:r w:rsidRPr="006D43C3">
        <w:rPr>
          <w:rFonts w:ascii="Times New Roman" w:eastAsia="Times New Roman" w:hAnsi="Times New Roman" w:cs="Times New Roman"/>
          <w:bCs/>
          <w:sz w:val="24"/>
          <w:szCs w:val="24"/>
        </w:rPr>
        <w:t>Инф</w:t>
      </w:r>
      <w:r w:rsidR="00060496" w:rsidRPr="006D43C3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ормация о выполнении программы </w:t>
      </w:r>
    </w:p>
    <w:p w:rsidR="00060496" w:rsidRPr="006D43C3" w:rsidRDefault="00060496" w:rsidP="0006049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43C3">
        <w:rPr>
          <w:rFonts w:ascii="Times New Roman" w:eastAsia="Times New Roman" w:hAnsi="Times New Roman" w:cs="Times New Roman"/>
          <w:bCs/>
          <w:sz w:val="24"/>
          <w:szCs w:val="24"/>
        </w:rPr>
        <w:tab/>
        <w:t>Программы деятельности государственного унитарного предприятия «</w:t>
      </w:r>
      <w:proofErr w:type="spellStart"/>
      <w:r w:rsidRPr="006D43C3">
        <w:rPr>
          <w:rFonts w:ascii="Times New Roman" w:eastAsia="Times New Roman" w:hAnsi="Times New Roman" w:cs="Times New Roman"/>
          <w:bCs/>
          <w:sz w:val="24"/>
          <w:szCs w:val="24"/>
        </w:rPr>
        <w:t>Манаскентское</w:t>
      </w:r>
      <w:proofErr w:type="spellEnd"/>
      <w:r w:rsidRPr="006D43C3">
        <w:rPr>
          <w:rFonts w:ascii="Times New Roman" w:eastAsia="Times New Roman" w:hAnsi="Times New Roman" w:cs="Times New Roman"/>
          <w:bCs/>
          <w:sz w:val="24"/>
          <w:szCs w:val="24"/>
        </w:rPr>
        <w:t>» на 2017 и 2018 года не были утверждены</w:t>
      </w:r>
      <w:r w:rsidRPr="006D43C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0496" w:rsidRPr="006D43C3" w:rsidRDefault="00CC6EC8" w:rsidP="0070226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43C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0226E" w:rsidRPr="006D43C3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состоянию на </w:t>
      </w:r>
      <w:r w:rsidR="00A50AB5" w:rsidRPr="006D43C3">
        <w:rPr>
          <w:rFonts w:ascii="Times New Roman" w:eastAsia="Times New Roman" w:hAnsi="Times New Roman" w:cs="Times New Roman"/>
          <w:bCs/>
          <w:sz w:val="24"/>
          <w:szCs w:val="24"/>
        </w:rPr>
        <w:t>01.</w:t>
      </w:r>
      <w:r w:rsidR="00A12282" w:rsidRPr="006D43C3">
        <w:rPr>
          <w:rFonts w:ascii="Times New Roman" w:eastAsia="Times New Roman" w:hAnsi="Times New Roman" w:cs="Times New Roman"/>
          <w:bCs/>
          <w:sz w:val="24"/>
          <w:szCs w:val="24"/>
        </w:rPr>
        <w:t>01</w:t>
      </w:r>
      <w:r w:rsidR="00A50AB5" w:rsidRPr="006D43C3">
        <w:rPr>
          <w:rFonts w:ascii="Times New Roman" w:eastAsia="Times New Roman" w:hAnsi="Times New Roman" w:cs="Times New Roman"/>
          <w:bCs/>
          <w:sz w:val="24"/>
          <w:szCs w:val="24"/>
        </w:rPr>
        <w:t>.2018</w:t>
      </w:r>
      <w:r w:rsidR="0070226E" w:rsidRPr="006D43C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дебиторская задолженность государственного унитарного предприятия «</w:t>
      </w:r>
      <w:proofErr w:type="spellStart"/>
      <w:r w:rsidR="0070226E" w:rsidRPr="006D43C3">
        <w:rPr>
          <w:rFonts w:ascii="Times New Roman" w:eastAsia="Times New Roman" w:hAnsi="Times New Roman" w:cs="Times New Roman"/>
          <w:bCs/>
          <w:sz w:val="24"/>
          <w:szCs w:val="24"/>
        </w:rPr>
        <w:t>Манаскентское</w:t>
      </w:r>
      <w:proofErr w:type="spellEnd"/>
      <w:r w:rsidR="0070226E" w:rsidRPr="006D43C3">
        <w:rPr>
          <w:rFonts w:ascii="Times New Roman" w:eastAsia="Times New Roman" w:hAnsi="Times New Roman" w:cs="Times New Roman"/>
          <w:bCs/>
          <w:sz w:val="24"/>
          <w:szCs w:val="24"/>
        </w:rPr>
        <w:t>» составляет 9</w:t>
      </w:r>
      <w:r w:rsidR="00C74AB0" w:rsidRPr="006D43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26E" w:rsidRPr="006D43C3">
        <w:rPr>
          <w:rFonts w:ascii="Times New Roman" w:eastAsia="Times New Roman" w:hAnsi="Times New Roman" w:cs="Times New Roman"/>
          <w:bCs/>
          <w:sz w:val="24"/>
          <w:szCs w:val="24"/>
        </w:rPr>
        <w:t xml:space="preserve">927 тыс. руб., кредиторская задолженность составляет </w:t>
      </w:r>
      <w:r w:rsidR="00A12282" w:rsidRPr="006D43C3">
        <w:rPr>
          <w:rFonts w:ascii="Times New Roman" w:eastAsia="Times New Roman" w:hAnsi="Times New Roman" w:cs="Times New Roman"/>
          <w:bCs/>
          <w:sz w:val="24"/>
          <w:szCs w:val="24"/>
        </w:rPr>
        <w:t>8 539</w:t>
      </w:r>
      <w:r w:rsidR="0070226E" w:rsidRPr="006D43C3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</w:t>
      </w:r>
      <w:r w:rsidR="0070226E" w:rsidRPr="006D43C3">
        <w:rPr>
          <w:rFonts w:eastAsia="Calibri"/>
          <w:sz w:val="24"/>
          <w:szCs w:val="24"/>
        </w:rPr>
        <w:t>.</w:t>
      </w:r>
    </w:p>
    <w:p w:rsidR="006A1E72" w:rsidRPr="006D43C3" w:rsidRDefault="006A1E72" w:rsidP="006A1E7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43C3">
        <w:rPr>
          <w:rFonts w:ascii="Times New Roman" w:eastAsia="Times New Roman" w:hAnsi="Times New Roman" w:cs="Times New Roman"/>
          <w:bCs/>
          <w:sz w:val="24"/>
          <w:szCs w:val="24"/>
        </w:rPr>
        <w:t>2.2. Анализ причин отклонения достигнутых показателей от заданных</w:t>
      </w:r>
    </w:p>
    <w:p w:rsidR="00060496" w:rsidRPr="006D43C3" w:rsidRDefault="00060496" w:rsidP="006A1E7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1E72" w:rsidRPr="006D43C3" w:rsidRDefault="006A1E72" w:rsidP="006A1E7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43C3">
        <w:rPr>
          <w:rFonts w:ascii="Times New Roman" w:eastAsia="Times New Roman" w:hAnsi="Times New Roman" w:cs="Times New Roman"/>
          <w:bCs/>
          <w:sz w:val="24"/>
          <w:szCs w:val="24"/>
        </w:rPr>
        <w:t xml:space="preserve">2.3. Информация о выполнении стратегии развития предприятия. </w:t>
      </w:r>
    </w:p>
    <w:p w:rsidR="002F5E5D" w:rsidRPr="006D43C3" w:rsidRDefault="00060496" w:rsidP="006A1E72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6D43C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96250" w:rsidRPr="006D43C3">
        <w:rPr>
          <w:rFonts w:ascii="Times New Roman" w:eastAsia="Times New Roman" w:hAnsi="Times New Roman" w:cs="Times New Roman"/>
          <w:bCs/>
          <w:sz w:val="24"/>
          <w:szCs w:val="24"/>
        </w:rPr>
        <w:t>Стратегия развития предприятия в настоящее время не утверждена</w:t>
      </w:r>
      <w:r w:rsidR="006A1E72" w:rsidRPr="006D43C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396250" w:rsidRPr="006D43C3">
        <w:rPr>
          <w:rFonts w:ascii="Times New Roman" w:eastAsia="Times New Roman" w:hAnsi="Times New Roman" w:cs="Times New Roman"/>
          <w:bCs/>
          <w:sz w:val="24"/>
          <w:szCs w:val="24"/>
        </w:rPr>
        <w:t>но ведется ее</w:t>
      </w:r>
      <w:r w:rsidR="006A1E72" w:rsidRPr="006D43C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разработка</w:t>
      </w:r>
      <w:r w:rsidR="006A1E72" w:rsidRPr="006D43C3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.</w:t>
      </w:r>
    </w:p>
    <w:p w:rsidR="002F5E5D" w:rsidRPr="006D43C3" w:rsidRDefault="002F5E5D" w:rsidP="002F5E5D">
      <w:pPr>
        <w:spacing w:line="240" w:lineRule="atLeast"/>
        <w:contextualSpacing/>
        <w:rPr>
          <w:rFonts w:eastAsia="Calibri"/>
          <w:sz w:val="24"/>
          <w:szCs w:val="24"/>
        </w:rPr>
      </w:pPr>
    </w:p>
    <w:p w:rsidR="002F5E5D" w:rsidRPr="006D43C3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D43C3">
        <w:rPr>
          <w:rFonts w:ascii="Times New Roman" w:eastAsia="Calibri" w:hAnsi="Times New Roman" w:cs="Times New Roman"/>
          <w:b/>
          <w:sz w:val="24"/>
          <w:szCs w:val="24"/>
        </w:rPr>
        <w:t>3. Мероприятия по развитию предприятия в планируемом году</w:t>
      </w:r>
    </w:p>
    <w:p w:rsidR="002F5E5D" w:rsidRDefault="002F5E5D" w:rsidP="002F5E5D">
      <w:pPr>
        <w:spacing w:line="240" w:lineRule="atLeast"/>
        <w:contextualSpacing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1437"/>
        <w:gridCol w:w="1641"/>
        <w:gridCol w:w="774"/>
        <w:gridCol w:w="774"/>
        <w:gridCol w:w="774"/>
        <w:gridCol w:w="774"/>
        <w:gridCol w:w="774"/>
        <w:gridCol w:w="652"/>
        <w:gridCol w:w="652"/>
        <w:gridCol w:w="652"/>
      </w:tblGrid>
      <w:tr w:rsidR="002F5E5D" w:rsidTr="006A1E72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Сумма затрат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Ожидаемый эффект</w:t>
            </w:r>
          </w:p>
        </w:tc>
      </w:tr>
      <w:tr w:rsidR="002F5E5D" w:rsidTr="006A1E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Год 1</w:t>
            </w:r>
            <w:r w:rsidRPr="00D23B1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Год 2</w:t>
            </w:r>
            <w:r w:rsidRPr="00D23B1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Год 3</w:t>
            </w:r>
            <w:r w:rsidRPr="00D23B1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2F5E5D" w:rsidTr="006A1E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 кв.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 кв.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 кв.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Default="002F5E5D" w:rsidP="002F5E5D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кв.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Default="00060496" w:rsidP="002F5E5D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Default="00060496" w:rsidP="002F5E5D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Default="00060496" w:rsidP="002F5E5D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Снабженческо-сбытовая сфера</w:t>
            </w:r>
          </w:p>
        </w:tc>
      </w:tr>
      <w:tr w:rsidR="002F5E5D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2F5E5D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Default="00060496" w:rsidP="002F5E5D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Default="00060496" w:rsidP="002F5E5D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Default="00060496" w:rsidP="002F5E5D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Default="00060496" w:rsidP="002F5E5D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B663F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B663F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кадров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B663F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6A1E72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Чистой прибыли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Амортизации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Бюджета РД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Займов (кредитов)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Прочих источников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Производственная сфера</w:t>
            </w:r>
          </w:p>
        </w:tc>
      </w:tr>
      <w:tr w:rsidR="002F5E5D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B663F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A1E72" w:rsidRDefault="00060496" w:rsidP="006A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E72">
              <w:rPr>
                <w:rFonts w:ascii="Times New Roman" w:eastAsia="Calibri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Приобретение техники по лизингу МТЗ-82 - 2 ед. и </w:t>
            </w:r>
            <w:r w:rsidRPr="006A1E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ДТ- 75 – 1 </w:t>
            </w:r>
            <w:proofErr w:type="spellStart"/>
            <w:r w:rsidRPr="006A1E72">
              <w:rPr>
                <w:rFonts w:ascii="Times New Roman" w:eastAsia="Calibri" w:hAnsi="Times New Roman" w:cs="Times New Roman"/>
                <w:sz w:val="20"/>
                <w:szCs w:val="20"/>
              </w:rPr>
              <w:t>ед</w:t>
            </w:r>
            <w:proofErr w:type="spellEnd"/>
            <w:r w:rsidRPr="006A1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E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Заемные средства (инвестиции)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E72">
              <w:rPr>
                <w:rFonts w:ascii="Times New Roman" w:eastAsia="Calibri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E72">
              <w:rPr>
                <w:rFonts w:ascii="Times New Roman" w:eastAsia="Calibri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E72">
              <w:rPr>
                <w:rFonts w:ascii="Times New Roman" w:eastAsia="Calibri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E72">
              <w:rPr>
                <w:rFonts w:ascii="Times New Roman" w:eastAsia="Calibri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E72">
              <w:rPr>
                <w:rFonts w:ascii="Times New Roman" w:eastAsia="Calibri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A1E72">
              <w:rPr>
                <w:rFonts w:ascii="Times New Roman" w:hAnsi="Times New Roman" w:cs="Times New Roman"/>
                <w:bCs/>
                <w:sz w:val="20"/>
              </w:rPr>
              <w:t xml:space="preserve">Посадка винограда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A1E72">
              <w:rPr>
                <w:rFonts w:ascii="Times New Roman" w:hAnsi="Times New Roman" w:cs="Times New Roman"/>
                <w:bCs/>
                <w:sz w:val="20"/>
              </w:rPr>
              <w:t>Заемные средства (инвестиции)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1E72">
              <w:rPr>
                <w:rFonts w:ascii="Times New Roman" w:hAnsi="Times New Roman" w:cs="Times New Roman"/>
                <w:bCs/>
              </w:rPr>
              <w:t>17500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1E72">
              <w:rPr>
                <w:rFonts w:ascii="Times New Roman" w:hAnsi="Times New Roman" w:cs="Times New Roman"/>
                <w:bCs/>
              </w:rPr>
              <w:t>5200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1E72">
              <w:rPr>
                <w:rFonts w:ascii="Times New Roman" w:hAnsi="Times New Roman" w:cs="Times New Roman"/>
                <w:bCs/>
              </w:rPr>
              <w:t>5200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1E72">
              <w:rPr>
                <w:rFonts w:ascii="Times New Roman" w:hAnsi="Times New Roman" w:cs="Times New Roman"/>
                <w:bCs/>
              </w:rPr>
              <w:t>5200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1E72">
              <w:rPr>
                <w:rFonts w:ascii="Times New Roman" w:hAnsi="Times New Roman" w:cs="Times New Roman"/>
                <w:bCs/>
              </w:rPr>
              <w:t>17500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A1E72">
              <w:rPr>
                <w:rFonts w:ascii="Times New Roman" w:hAnsi="Times New Roman" w:cs="Times New Roman"/>
                <w:sz w:val="20"/>
              </w:rPr>
              <w:t>Посадка плодового  сада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B663F0" w:rsidP="006A1E7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A1E72">
              <w:rPr>
                <w:rFonts w:ascii="Times New Roman" w:hAnsi="Times New Roman" w:cs="Times New Roman"/>
                <w:bCs/>
                <w:sz w:val="20"/>
              </w:rPr>
              <w:t>Заемные средства (инвестиции)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A1E72">
              <w:rPr>
                <w:rFonts w:ascii="Times New Roman" w:hAnsi="Times New Roman" w:cs="Times New Roman"/>
                <w:szCs w:val="24"/>
              </w:rPr>
              <w:t>1000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A1E72">
              <w:rPr>
                <w:rFonts w:ascii="Times New Roman" w:hAnsi="Times New Roman" w:cs="Times New Roman"/>
                <w:szCs w:val="24"/>
              </w:rPr>
              <w:t>1000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A1E72">
              <w:rPr>
                <w:rFonts w:ascii="Times New Roman" w:hAnsi="Times New Roman" w:cs="Times New Roman"/>
                <w:szCs w:val="24"/>
              </w:rPr>
              <w:t>1000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A1E72">
              <w:rPr>
                <w:rFonts w:ascii="Times New Roman" w:hAnsi="Times New Roman" w:cs="Times New Roman"/>
                <w:szCs w:val="24"/>
              </w:rPr>
              <w:t>10000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A1E72">
              <w:rPr>
                <w:rFonts w:ascii="Times New Roman" w:hAnsi="Times New Roman" w:cs="Times New Roman"/>
                <w:szCs w:val="24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A1E72">
              <w:rPr>
                <w:rFonts w:ascii="Times New Roman" w:hAnsi="Times New Roman" w:cs="Times New Roman"/>
                <w:sz w:val="20"/>
              </w:rPr>
              <w:t xml:space="preserve">Установка теплиц </w:t>
            </w:r>
            <w:smartTag w:uri="urn:schemas-microsoft-com:office:smarttags" w:element="metricconverter">
              <w:smartTagPr>
                <w:attr w:name="ProductID" w:val="-3 га"/>
              </w:smartTagPr>
              <w:r w:rsidRPr="006A1E72">
                <w:rPr>
                  <w:rFonts w:ascii="Times New Roman" w:hAnsi="Times New Roman" w:cs="Times New Roman"/>
                  <w:sz w:val="20"/>
                </w:rPr>
                <w:t>-3 га</w:t>
              </w:r>
            </w:smartTag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A1E72">
              <w:rPr>
                <w:rFonts w:ascii="Times New Roman" w:hAnsi="Times New Roman" w:cs="Times New Roman"/>
                <w:bCs/>
                <w:sz w:val="20"/>
              </w:rPr>
              <w:t>Заемные средства (инвестиции)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A1E72">
              <w:rPr>
                <w:rFonts w:ascii="Times New Roman" w:hAnsi="Times New Roman" w:cs="Times New Roman"/>
                <w:szCs w:val="24"/>
              </w:rPr>
              <w:t>60000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A1E72">
              <w:rPr>
                <w:rFonts w:ascii="Times New Roman" w:hAnsi="Times New Roman" w:cs="Times New Roman"/>
                <w:szCs w:val="24"/>
              </w:rPr>
              <w:t>30000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A1E72">
              <w:rPr>
                <w:rFonts w:ascii="Times New Roman" w:hAnsi="Times New Roman" w:cs="Times New Roman"/>
                <w:szCs w:val="24"/>
              </w:rPr>
              <w:t>30000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A1E72">
              <w:rPr>
                <w:rFonts w:ascii="Times New Roman" w:hAnsi="Times New Roman" w:cs="Times New Roman"/>
                <w:szCs w:val="24"/>
              </w:rPr>
              <w:t>30000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A1E72">
              <w:rPr>
                <w:rFonts w:ascii="Times New Roman" w:hAnsi="Times New Roman" w:cs="Times New Roman"/>
                <w:szCs w:val="24"/>
              </w:rPr>
              <w:t>60000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F5E5D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кадров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B663F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6A1E72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A1E72" w:rsidRDefault="00060496" w:rsidP="006A1E7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A1E72">
              <w:rPr>
                <w:rFonts w:ascii="Times New Roman" w:hAnsi="Times New Roman" w:cs="Times New Roman"/>
                <w:bCs/>
                <w:sz w:val="20"/>
              </w:rPr>
              <w:t>ИТОГО ПО ПОДРАЗДЕЛУ, в том числе: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79234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36450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36734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45934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79234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A1E72" w:rsidRDefault="00060496" w:rsidP="006A1E7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A1E72">
              <w:rPr>
                <w:rFonts w:ascii="Times New Roman" w:hAnsi="Times New Roman" w:cs="Times New Roman"/>
                <w:bCs/>
                <w:sz w:val="20"/>
              </w:rPr>
              <w:t>Чистой прибыли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A1E72" w:rsidRDefault="00060496" w:rsidP="006A1E7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A1E72">
              <w:rPr>
                <w:rFonts w:ascii="Times New Roman" w:hAnsi="Times New Roman" w:cs="Times New Roman"/>
                <w:bCs/>
                <w:sz w:val="20"/>
              </w:rPr>
              <w:t>Амортизации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A1E72" w:rsidRDefault="00060496" w:rsidP="006A1E7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A1E72">
              <w:rPr>
                <w:rFonts w:ascii="Times New Roman" w:hAnsi="Times New Roman" w:cs="Times New Roman"/>
                <w:bCs/>
                <w:sz w:val="20"/>
              </w:rPr>
              <w:t>Бюджета РД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A1E72" w:rsidRDefault="00060496" w:rsidP="006A1E7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A1E72">
              <w:rPr>
                <w:rFonts w:ascii="Times New Roman" w:hAnsi="Times New Roman" w:cs="Times New Roman"/>
                <w:bCs/>
                <w:sz w:val="20"/>
              </w:rPr>
              <w:t>Займов (кредитов)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79234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36450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36734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45934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A1E72" w:rsidRDefault="00060496" w:rsidP="006A1E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79234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A1E72" w:rsidRDefault="00060496" w:rsidP="006A1E7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A1E72">
              <w:rPr>
                <w:rFonts w:ascii="Times New Roman" w:hAnsi="Times New Roman" w:cs="Times New Roman"/>
                <w:bCs/>
                <w:sz w:val="20"/>
              </w:rPr>
              <w:t>Прочих источников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F5E5D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Финансово-инвестиционная сфера</w:t>
            </w:r>
          </w:p>
        </w:tc>
      </w:tr>
      <w:tr w:rsidR="002F5E5D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кадров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3.3.1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6A1E72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Чистой прибыли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Амортизации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Бюджета РД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RPr="00D23B18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Займов (кредитов)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RPr="00D23B18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Прочих источников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RPr="00D23B18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Социальная сфера</w:t>
            </w:r>
          </w:p>
        </w:tc>
      </w:tr>
      <w:tr w:rsidR="002F5E5D" w:rsidRPr="00D23B18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060496" w:rsidRPr="00D23B18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RPr="00D23B18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B663F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RPr="00D23B18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060496" w:rsidRPr="00D23B18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4.2.1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RPr="00D23B18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B663F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4.2.2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RPr="00D23B18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кадров</w:t>
            </w:r>
          </w:p>
        </w:tc>
      </w:tr>
      <w:tr w:rsidR="00060496" w:rsidRPr="00D23B18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4.3.1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RPr="00D23B18" w:rsidTr="006A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B663F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4.3.2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RPr="00D23B18" w:rsidTr="006A1E72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60496" w:rsidRPr="00D23B18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RPr="00D23B18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Чистой прибыли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RPr="00D23B18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Амортизации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RPr="00D23B18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Бюджета РД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RPr="00D23B18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Займов (кредитов)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60496" w:rsidRPr="00D23B18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Прочих источников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D23B18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Default="00060496" w:rsidP="00C74AB0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RPr="00D23B18" w:rsidTr="006A1E72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1E72" w:rsidRPr="00D23B18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ВСЕМ МЕРОПРИЯТИЯМ ПРОГРАММЫ, в том числе: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79234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36450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36734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45934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79234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A1E72" w:rsidRPr="00D23B18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Чистой прибыли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A1E72" w:rsidRPr="00D23B18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Амортизации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A1E72" w:rsidRPr="00D23B18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Бюджета РД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6A1E72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A1E72" w:rsidRPr="00D23B18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Займов (кредитов)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79234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36450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36734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45934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A1E72" w:rsidRDefault="006A1E72" w:rsidP="006A1E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1E72">
              <w:rPr>
                <w:rFonts w:ascii="Times New Roman" w:hAnsi="Times New Roman" w:cs="Times New Roman"/>
                <w:bCs/>
                <w:color w:val="000000" w:themeColor="text1"/>
              </w:rPr>
              <w:t>79234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D23B18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F5E5D" w:rsidRPr="00D23B18" w:rsidTr="006A1E72"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Прочих источников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2F5E5D" w:rsidRDefault="002F5E5D" w:rsidP="002F5E5D">
      <w:pPr>
        <w:spacing w:line="240" w:lineRule="atLeast"/>
        <w:contextualSpacing/>
        <w:rPr>
          <w:rFonts w:eastAsia="Calibri"/>
        </w:rPr>
      </w:pP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Примечания: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1. В подраздел 1 «Снабженческо-сбытовая сфера» включаются следующие мероприятия (в том числе в форме совершения сделок):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модернизация действующих систем анализа и прогнозирования состояния и развития рынков, а также внедрение новых систем;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развитие деятельности по закупке материалов, сырья и полуфабрикатов для производства продукции (работ, услуг);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развитие транспортно-складского хозяйства;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развитие деятельности по реализации продукции (работ, услуг) предприятия и ее продвижению на рынках сбыта;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повышение конкурентоспособности;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развитие рынков и привлечение новых потребителей.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2. В подраздел 2 «Производственная сфера» включаются следующие мероприятия: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техническое оснащение и перевооружение производства продукции (работ, услуг);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совершенствование действующих технологий производства и внедрение новых;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консервация, списание и отчуждение незадействованных и изношенных производственных мощностей;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разработка и совершенствование производственных программ, внедрение программ перепрофилирования;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 xml:space="preserve">снижение материалоемкости, энергоемкости и </w:t>
      </w:r>
      <w:proofErr w:type="spellStart"/>
      <w:r w:rsidRPr="006D43C3">
        <w:rPr>
          <w:rFonts w:ascii="Times New Roman" w:eastAsia="Calibri" w:hAnsi="Times New Roman" w:cs="Times New Roman"/>
          <w:sz w:val="24"/>
          <w:szCs w:val="24"/>
        </w:rPr>
        <w:t>фондоемкости</w:t>
      </w:r>
      <w:proofErr w:type="spellEnd"/>
      <w:r w:rsidRPr="006D43C3">
        <w:rPr>
          <w:rFonts w:ascii="Times New Roman" w:eastAsia="Calibri" w:hAnsi="Times New Roman" w:cs="Times New Roman"/>
          <w:sz w:val="24"/>
          <w:szCs w:val="24"/>
        </w:rPr>
        <w:t xml:space="preserve"> производства;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обеспечение охраны труда и экологической безопасности производства.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3. В подраздел 3 «Финансово-инвестиционная сфера» включаются следующие мероприятия (в том числе в форме совершения сделок):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оптимизация структуры активов предприятия и обеспечение финансовой устойчивости предприятия;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совершенствование механизма привлечения и использования кредитных ресурсов;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обеспечение инвестиционной привлекательности предприятия;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совершенствование налогового планирования и оптимизация налогообложения;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совершенствование учетной политики;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повышение эффективности долгосрочных и краткосрочных финансовых вложений предприятия;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снижение издержек;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повышение рентабельности.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4. В подраздел 4 «Социальная сфера» включаются следующие мероприятия: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lastRenderedPageBreak/>
        <w:t>совершенствование действующих систем социального обеспечения работников предприятия и членов их семей и внедрение новых систем;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оптимизация затрат на содержание лечебно-оздоровительной, культурной и жилищно-коммунальной сферы.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eastAsia="Calibri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5. В графе «Ожидаемый эффект» приводится прогноз увеличения (уменьшения) чистой прибыли предприятия в результате реализации мероприятий в планируемом году, году, следующем за планируемым, и во втором году, следующем за планируемым.</w:t>
      </w:r>
    </w:p>
    <w:p w:rsidR="002F5E5D" w:rsidRPr="006D43C3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eastAsia="Calibri"/>
          <w:sz w:val="24"/>
          <w:szCs w:val="24"/>
        </w:rPr>
      </w:pPr>
    </w:p>
    <w:p w:rsidR="002F5E5D" w:rsidRPr="006D43C3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D43C3">
        <w:rPr>
          <w:rFonts w:ascii="Times New Roman" w:eastAsia="Calibri" w:hAnsi="Times New Roman" w:cs="Times New Roman"/>
          <w:b/>
          <w:sz w:val="24"/>
          <w:szCs w:val="24"/>
        </w:rPr>
        <w:t>4. Бюджет предприятия на планируемый период (финансовое обеспечение программы)</w:t>
      </w:r>
    </w:p>
    <w:p w:rsidR="002F5E5D" w:rsidRPr="006D43C3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F5E5D" w:rsidRPr="006D43C3" w:rsidRDefault="002F5E5D" w:rsidP="002F5E5D">
      <w:pPr>
        <w:spacing w:line="24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4"/>
        <w:gridCol w:w="1076"/>
        <w:gridCol w:w="1093"/>
        <w:gridCol w:w="1106"/>
        <w:gridCol w:w="1106"/>
        <w:gridCol w:w="1106"/>
      </w:tblGrid>
      <w:tr w:rsidR="002F5E5D" w:rsidRPr="006D43C3" w:rsidTr="00DB11F4">
        <w:tc>
          <w:tcPr>
            <w:tcW w:w="4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5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2F5E5D" w:rsidRPr="006D43C3" w:rsidTr="00DB11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F5E5D" w:rsidRPr="006D43C3" w:rsidTr="00DB11F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Доходы государственного унитарного предприятия</w:t>
            </w:r>
          </w:p>
        </w:tc>
      </w:tr>
      <w:tr w:rsidR="006A1E72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ГОСУДАРСТВЕННОГО УНИТАРНОГО ПРЕДПРИЯТИЯ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38650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39714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51577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84877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84877</w:t>
            </w:r>
          </w:p>
        </w:tc>
      </w:tr>
      <w:tr w:rsidR="006A1E72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Остатки средств на счетах на начало периода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</w:tr>
      <w:tr w:rsidR="006A1E72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ПО ОБЫЧНЫМ ВИДАМ ДЕЯТЕЛЬНОСТИ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484481" w:rsidP="006A1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6A1E72"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48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481" w:rsidRPr="006D43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43C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4844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84481"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4844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84481"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4844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84481"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84481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481" w:rsidRPr="006D43C3" w:rsidRDefault="00484481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Выручка (нетто) от реализации продукции (работ, услуг) (стр. 010, форма №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81" w:rsidRPr="006D43C3" w:rsidRDefault="00484481" w:rsidP="006A1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2072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81" w:rsidRPr="006D43C3" w:rsidRDefault="00484481" w:rsidP="006A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</w:rPr>
              <w:t>2752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81" w:rsidRPr="006D43C3" w:rsidRDefault="00484481" w:rsidP="004844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5515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81" w:rsidRPr="006D43C3" w:rsidRDefault="00484481" w:rsidP="004844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5515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81" w:rsidRPr="006D43C3" w:rsidRDefault="00484481" w:rsidP="004844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5515</w:t>
            </w:r>
          </w:p>
        </w:tc>
      </w:tr>
      <w:tr w:rsidR="006A1E72" w:rsidRPr="006D43C3" w:rsidTr="006A1E72">
        <w:trPr>
          <w:trHeight w:val="158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ПРОЧИЕ ДОХОДЫ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4844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="00484481" w:rsidRPr="006D4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4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4844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="00484481" w:rsidRPr="006D4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4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484481" w:rsidP="006A1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="006A1E72" w:rsidRPr="006D4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4844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="00484481" w:rsidRPr="006D4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4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4844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="00484481" w:rsidRPr="006D4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4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6A1E72" w:rsidRPr="006D43C3" w:rsidTr="006A1E72">
        <w:trPr>
          <w:trHeight w:val="80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Операционные доходы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4AB0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AB0" w:rsidRPr="006D43C3" w:rsidRDefault="00C74AB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Проценты к получению (стр. 060, форма №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B0" w:rsidRPr="006D43C3" w:rsidRDefault="00C74AB0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B0" w:rsidRPr="006D43C3" w:rsidRDefault="00C74AB0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B0" w:rsidRPr="006D43C3" w:rsidRDefault="00C74AB0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B0" w:rsidRPr="006D43C3" w:rsidRDefault="00C74AB0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B0" w:rsidRPr="006D43C3" w:rsidRDefault="00C74AB0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по облигациям, депозитам, государственным ценным бумагам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за предоставление в пользование денежных средств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участия в других организациях (доходы, связанные с участием в уставных капиталах других организаций) с указанием наименования организации и суммы планируемого по ней дохода (стр. 080, форма №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Прочие операционные доходы (стр. 090, форма №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сумма вознаграждения за переданное в общее владение и (или) пользование имущество (с указанием доходов от переданного имущества по каждому объекту) или возврат имущества при его разделе сверх величины вклада (в части денежных средств)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сумма дохода, определенная к получению в соответствии с условиями договора продажи основных средств и иных активов, с указанием суммы дохода по каждой сделке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Внереализационные</w:t>
            </w:r>
            <w:proofErr w:type="spellEnd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доходы (стр. 120, форма №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штрафные санкции и возмещение причиненных организации убытков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выявленная в плановом периоде прибыль прошлых лет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курсовые разницы, суммы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дооценки</w:t>
            </w:r>
            <w:proofErr w:type="spellEnd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активов, принятие к учету излишнего имущества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безвозмездное получение активов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Чрезвычайные доходы (стр. 170, форма №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суммы страхового возмещения и покрытия из других источников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51D8F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1D8F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Кредиты и займы (кредитные договора)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36450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36734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45934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786F79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786F79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 и иное целевое финансирование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бюджета Республики Дагестан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6D43C3" w:rsidTr="00DB11F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Расходы государственного унитарного предприятия</w:t>
            </w:r>
          </w:p>
        </w:tc>
      </w:tr>
      <w:tr w:rsidR="006A1E72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72" w:rsidRPr="006D43C3" w:rsidRDefault="006A1E7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ru-RU"/>
              </w:rPr>
              <w:t>РАСХОДЫ ГОСУДАРСТВЕННОГО УНИТАРНОГО ПРЕДПРИЯТИЯ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37376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38933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6A1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48775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6A1E72" w:rsidP="0048448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="00484481"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D43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72" w:rsidRPr="006D43C3" w:rsidRDefault="00484481" w:rsidP="006A1E7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43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6D43C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A1E72" w:rsidRPr="006D43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549</w:t>
            </w:r>
          </w:p>
        </w:tc>
      </w:tr>
      <w:tr w:rsidR="002F5E5D" w:rsidRPr="006D43C3" w:rsidTr="00DB11F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2.1. Капитальные расходы</w:t>
            </w:r>
          </w:p>
        </w:tc>
      </w:tr>
      <w:tr w:rsidR="002F5E5D" w:rsidRPr="006D43C3" w:rsidTr="00DB11F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2.1.1. Направления расходов</w:t>
            </w:r>
          </w:p>
        </w:tc>
      </w:tr>
      <w:tr w:rsidR="002F5E5D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КАПИТАЛЬНЫЕ РАСХОДЫ, в том числе в: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36450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36734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45934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снабженческо-сбытовой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51D8F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1D8F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36450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36734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45934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финансово-инвестиционной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12E0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12E0" w:rsidRPr="006D43C3" w:rsidRDefault="00A912E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создание либо приобретение имущества, в том числе в: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E0" w:rsidRPr="006D43C3" w:rsidRDefault="00A912E0" w:rsidP="0048448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E0" w:rsidRPr="006D43C3" w:rsidRDefault="00A912E0" w:rsidP="0048448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E0" w:rsidRPr="006D43C3" w:rsidRDefault="00A912E0" w:rsidP="0048448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E0" w:rsidRPr="006D43C3" w:rsidRDefault="00A912E0" w:rsidP="0048448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E0" w:rsidRPr="006D43C3" w:rsidRDefault="00A912E0" w:rsidP="0048448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снабженческо-сбытовой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финансово-инвестиционной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12E0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12E0" w:rsidRPr="006D43C3" w:rsidRDefault="00A912E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проведение реконструкции и модернизации, в том числе в: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E0" w:rsidRPr="006D43C3" w:rsidRDefault="00A912E0" w:rsidP="0048448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36450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E0" w:rsidRPr="006D43C3" w:rsidRDefault="00A912E0" w:rsidP="0048448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36734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E0" w:rsidRPr="006D43C3" w:rsidRDefault="00A912E0" w:rsidP="0048448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45934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E0" w:rsidRPr="006D43C3" w:rsidRDefault="00A912E0" w:rsidP="0048448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E0" w:rsidRPr="006D43C3" w:rsidRDefault="00A912E0" w:rsidP="0048448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</w:tr>
      <w:tr w:rsidR="00C74AB0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4AB0" w:rsidRPr="006D43C3" w:rsidRDefault="00C74AB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снабженческо-сбытовой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B0" w:rsidRPr="006D43C3" w:rsidRDefault="00C74AB0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B0" w:rsidRPr="006D43C3" w:rsidRDefault="00C74AB0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B0" w:rsidRPr="006D43C3" w:rsidRDefault="00C74AB0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B0" w:rsidRPr="006D43C3" w:rsidRDefault="00C74AB0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B0" w:rsidRPr="006D43C3" w:rsidRDefault="00C74AB0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51D8F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1D8F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36450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36734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45934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финансово-инвестиционной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Финансовые вложения, в том числе в: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снабженческо-сбытовой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финансово-инвестиционной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6D43C3" w:rsidTr="00DB11F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2.1.2. Источники финансирования капитальных расходов</w:t>
            </w:r>
          </w:p>
        </w:tc>
      </w:tr>
      <w:tr w:rsidR="00E51D8F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1D8F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КАПИТАЛЬНЫЕ РАСХОДЫ, осуществляемые за счет: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36450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36734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45934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чистой прибыли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амортизации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51D8F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1D8F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займов (кредитов)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36450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36734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45934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8F" w:rsidRPr="006D43C3" w:rsidRDefault="00E51D8F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прочих источников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6D43C3" w:rsidTr="00DB11F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2.2. Текущие расходы</w:t>
            </w:r>
          </w:p>
        </w:tc>
      </w:tr>
      <w:tr w:rsidR="002F5E5D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ТЕКУЩИЕ РАСХОДЫ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2199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2841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4315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5315</w:t>
            </w:r>
          </w:p>
        </w:tc>
      </w:tr>
      <w:tr w:rsidR="002F5E5D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производство продукции, работ, услуг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2189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6A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3189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Операционные расходы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Прочие операционные расходы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Внереализационные</w:t>
            </w:r>
            <w:proofErr w:type="spellEnd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выявленные убытки прошлых лет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суммы дебиторской задолженности, в отношении которой истек срок </w:t>
            </w: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исковой давности и прочие долги, нереальные для взыскания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Непредвиденные расходы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Затраты на оплату труда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DB11F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1606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1606</w:t>
            </w:r>
          </w:p>
        </w:tc>
      </w:tr>
      <w:tr w:rsidR="002F5E5D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Расчеты с бюджетом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520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отчисления от прибыли в федеральный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Выплаты по кредитам и займам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6D43C3" w:rsidTr="00DB11F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Профицит</w:t>
            </w:r>
            <w:proofErr w:type="spellEnd"/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(дефицит) бюджета</w:t>
            </w:r>
          </w:p>
        </w:tc>
      </w:tr>
      <w:tr w:rsidR="002F5E5D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ПРОФИЦИТ (ДЕФИЦИТ) БЮДЖЕТА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734BF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734BF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2674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2F5E5D" w:rsidRPr="006D43C3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Остатки средств на счетах на конец периода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E51D8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</w:tr>
    </w:tbl>
    <w:p w:rsidR="002F5E5D" w:rsidRPr="006D43C3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F5E5D" w:rsidRPr="006D43C3" w:rsidRDefault="002F5E5D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43C3">
        <w:rPr>
          <w:rFonts w:ascii="Times New Roman" w:eastAsia="Calibri" w:hAnsi="Times New Roman" w:cs="Times New Roman"/>
          <w:b/>
          <w:sz w:val="24"/>
          <w:szCs w:val="24"/>
        </w:rPr>
        <w:t>4.1. Постатейная расшифровка выручки предприятия в планируемом периоде и прочих доходов</w:t>
      </w:r>
    </w:p>
    <w:p w:rsidR="00786F79" w:rsidRPr="006D43C3" w:rsidRDefault="00786F79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2273"/>
        <w:gridCol w:w="2202"/>
        <w:gridCol w:w="2263"/>
        <w:gridCol w:w="2084"/>
      </w:tblGrid>
      <w:tr w:rsidR="002F5E5D" w:rsidRPr="006D43C3" w:rsidTr="00B663F0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Ключевые проекты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Ключевые контрагенты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доход</w:t>
            </w:r>
          </w:p>
        </w:tc>
      </w:tr>
      <w:tr w:rsidR="002F5E5D" w:rsidRPr="006D43C3" w:rsidTr="0006049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Выручка от основной деятельности</w:t>
            </w:r>
          </w:p>
        </w:tc>
      </w:tr>
      <w:tr w:rsidR="002F5E5D" w:rsidRPr="006D43C3" w:rsidTr="00B663F0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A901BA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79" w:rsidRPr="006D43C3" w:rsidRDefault="00A901BA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Растениеводство</w:t>
            </w:r>
            <w:r w:rsidR="00786F79"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A901BA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озимой пшеницы.</w:t>
            </w:r>
          </w:p>
          <w:p w:rsidR="00A901BA" w:rsidRPr="006D43C3" w:rsidRDefault="00A901BA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Сено мн. трав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943AD9" w:rsidP="00943AD9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Перерабатывающие организации, рынок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786F79" w:rsidP="00B346D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901BA"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060496" w:rsidRPr="006D43C3" w:rsidTr="00B663F0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4767AA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B663F0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B663F0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B663F0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B663F0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6D43C3" w:rsidTr="00B663F0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786F79" w:rsidP="002F5E5D">
            <w:pPr>
              <w:spacing w:line="24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9D7C6A"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B663F0" w:rsidP="004767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5515</w:t>
            </w:r>
          </w:p>
        </w:tc>
      </w:tr>
      <w:tr w:rsidR="002F5E5D" w:rsidRPr="006D43C3" w:rsidTr="0006049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Прочие доходы</w:t>
            </w:r>
          </w:p>
        </w:tc>
      </w:tr>
      <w:tr w:rsidR="00B663F0" w:rsidRPr="006D43C3" w:rsidTr="00B663F0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F0" w:rsidRPr="006D43C3" w:rsidRDefault="00B663F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F0" w:rsidRPr="006D43C3" w:rsidRDefault="00B663F0" w:rsidP="00D55A7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Кредиты и займы</w:t>
            </w: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F0" w:rsidRPr="006D43C3" w:rsidRDefault="00B663F0" w:rsidP="00D55A7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F0" w:rsidRPr="006D43C3" w:rsidRDefault="00B663F0" w:rsidP="00D55A7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F0" w:rsidRPr="006D43C3" w:rsidRDefault="00B663F0" w:rsidP="00D55A7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</w:tr>
      <w:tr w:rsidR="00060496" w:rsidRPr="006D43C3" w:rsidTr="00B663F0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B663F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6D43C3" w:rsidTr="00B663F0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786F79" w:rsidP="002F5E5D">
            <w:pPr>
              <w:spacing w:line="24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B663F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</w:tr>
    </w:tbl>
    <w:p w:rsidR="00484481" w:rsidRPr="006D43C3" w:rsidRDefault="00484481" w:rsidP="002F5E5D">
      <w:pPr>
        <w:spacing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F5E5D" w:rsidRPr="006D43C3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D43C3">
        <w:rPr>
          <w:rFonts w:ascii="Times New Roman" w:eastAsia="Calibri" w:hAnsi="Times New Roman" w:cs="Times New Roman"/>
          <w:b/>
          <w:sz w:val="24"/>
          <w:szCs w:val="24"/>
        </w:rPr>
        <w:t>4.2. Постатейная расшифровка расходов</w:t>
      </w:r>
    </w:p>
    <w:p w:rsidR="00786F79" w:rsidRPr="006D43C3" w:rsidRDefault="00786F79" w:rsidP="002F5E5D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2309"/>
        <w:gridCol w:w="2246"/>
        <w:gridCol w:w="2223"/>
        <w:gridCol w:w="2054"/>
      </w:tblGrid>
      <w:tr w:rsidR="00A901BA" w:rsidRPr="006D43C3" w:rsidTr="0006049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расходов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Ключевые контрагенты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расходы</w:t>
            </w:r>
          </w:p>
        </w:tc>
      </w:tr>
      <w:tr w:rsidR="002F5E5D" w:rsidRPr="006D43C3" w:rsidTr="0006049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Капитальные расходы</w:t>
            </w:r>
          </w:p>
        </w:tc>
      </w:tr>
      <w:tr w:rsidR="00A901BA" w:rsidRPr="006D43C3" w:rsidTr="0006049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A901BA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9A5B8D" w:rsidP="009A5B8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Плантаж и посадка винограда. Установка теплиц, посадка плодового сада и прочее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786F79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Виноградники, сады, т</w:t>
            </w:r>
            <w:r w:rsidR="00D206BF"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плицы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4767AA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786F79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</w:tr>
      <w:tr w:rsidR="00A901BA" w:rsidRPr="006D43C3" w:rsidTr="0006049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6D43C3" w:rsidTr="0006049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786F79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79234</w:t>
            </w:r>
          </w:p>
        </w:tc>
      </w:tr>
      <w:tr w:rsidR="002F5E5D" w:rsidRPr="006D43C3" w:rsidTr="0006049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Текущие расходы</w:t>
            </w:r>
          </w:p>
        </w:tc>
      </w:tr>
      <w:tr w:rsidR="00A901BA" w:rsidRPr="006D43C3" w:rsidTr="0006049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A901BA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A901BA" w:rsidP="00A901B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Производство и реализация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A901BA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Продукция растениеводства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484481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3189</w:t>
            </w:r>
          </w:p>
        </w:tc>
      </w:tr>
      <w:tr w:rsidR="00A901BA" w:rsidRPr="006D43C3" w:rsidTr="0006049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484481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484481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Затраты на оплату труда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484481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1606</w:t>
            </w:r>
          </w:p>
        </w:tc>
      </w:tr>
      <w:tr w:rsidR="00484481" w:rsidRPr="006D43C3" w:rsidTr="0006049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81" w:rsidRPr="006D43C3" w:rsidRDefault="00484481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81" w:rsidRPr="006D43C3" w:rsidRDefault="00484481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Расчеты с бюджетом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81" w:rsidRPr="006D43C3" w:rsidRDefault="00683BD1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81" w:rsidRPr="006D43C3" w:rsidRDefault="00683BD1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81" w:rsidRPr="006D43C3" w:rsidRDefault="00484481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520</w:t>
            </w:r>
          </w:p>
        </w:tc>
      </w:tr>
      <w:tr w:rsidR="002F5E5D" w:rsidRPr="006D43C3" w:rsidTr="0006049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786F79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5315</w:t>
            </w:r>
          </w:p>
        </w:tc>
      </w:tr>
    </w:tbl>
    <w:p w:rsidR="002F5E5D" w:rsidRPr="006D43C3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b/>
          <w:sz w:val="24"/>
          <w:szCs w:val="24"/>
        </w:rPr>
        <w:t>5. Показатели</w:t>
      </w:r>
      <w:r w:rsidRPr="006D43C3">
        <w:rPr>
          <w:rFonts w:ascii="Times New Roman" w:eastAsia="Arial" w:hAnsi="Times New Roman" w:cs="Times New Roman"/>
          <w:b/>
          <w:color w:val="000000"/>
          <w:sz w:val="24"/>
          <w:szCs w:val="24"/>
          <w:lang w:bidi="ru-RU"/>
        </w:rPr>
        <w:t xml:space="preserve"> деятельности предприятия на планируемый период</w:t>
      </w:r>
    </w:p>
    <w:p w:rsidR="0062056F" w:rsidRPr="006D43C3" w:rsidRDefault="0062056F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5E5D" w:rsidRPr="006D43C3" w:rsidRDefault="002F5E5D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5.1. Показатели экономической эффективности деятельности ГУП «</w:t>
      </w:r>
      <w:proofErr w:type="spellStart"/>
      <w:r w:rsidR="0062056F" w:rsidRPr="006D43C3">
        <w:rPr>
          <w:rFonts w:ascii="Times New Roman" w:eastAsia="Calibri" w:hAnsi="Times New Roman" w:cs="Times New Roman"/>
          <w:sz w:val="24"/>
          <w:szCs w:val="24"/>
        </w:rPr>
        <w:t>Манаскентское</w:t>
      </w:r>
      <w:proofErr w:type="spellEnd"/>
      <w:r w:rsidRPr="006D43C3">
        <w:rPr>
          <w:rFonts w:ascii="Times New Roman" w:eastAsia="Calibri" w:hAnsi="Times New Roman" w:cs="Times New Roman"/>
          <w:sz w:val="24"/>
          <w:szCs w:val="24"/>
        </w:rPr>
        <w:t>»</w:t>
      </w:r>
      <w:r w:rsidR="000952A8" w:rsidRPr="006D4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43C3">
        <w:rPr>
          <w:rFonts w:ascii="Times New Roman" w:eastAsia="Calibri" w:hAnsi="Times New Roman" w:cs="Times New Roman"/>
          <w:sz w:val="24"/>
          <w:szCs w:val="24"/>
        </w:rPr>
        <w:t xml:space="preserve">на 2019 год </w:t>
      </w:r>
    </w:p>
    <w:p w:rsidR="0062056F" w:rsidRPr="006D43C3" w:rsidRDefault="0062056F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5E5D" w:rsidRPr="006D43C3" w:rsidRDefault="002F5E5D" w:rsidP="002F5E5D">
      <w:pPr>
        <w:spacing w:line="24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CF028A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За год</w:t>
            </w:r>
          </w:p>
        </w:tc>
      </w:tr>
      <w:tr w:rsidR="000952A8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A8" w:rsidRPr="006D43C3" w:rsidRDefault="000952A8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A8" w:rsidRPr="006D43C3" w:rsidRDefault="000952A8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A8" w:rsidRPr="006D43C3" w:rsidRDefault="00786F79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A8" w:rsidRPr="006D43C3" w:rsidRDefault="00786F79" w:rsidP="006A1E7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A8" w:rsidRPr="006D43C3" w:rsidRDefault="00786F79" w:rsidP="006A1E7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A8" w:rsidRPr="006D43C3" w:rsidRDefault="00786F79" w:rsidP="006A1E7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A8" w:rsidRPr="006D43C3" w:rsidRDefault="00786F79" w:rsidP="006A1E7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5415</w:t>
            </w:r>
          </w:p>
        </w:tc>
      </w:tr>
      <w:tr w:rsidR="00B346D2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D2" w:rsidRPr="006D43C3" w:rsidRDefault="00B346D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D2" w:rsidRPr="006D43C3" w:rsidRDefault="00B346D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Чистая прибыль (убыток)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D2" w:rsidRPr="006D43C3" w:rsidRDefault="00786F79" w:rsidP="006A1E7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D2" w:rsidRPr="006D43C3" w:rsidRDefault="00786F79" w:rsidP="006A1E7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D2" w:rsidRPr="006D43C3" w:rsidRDefault="00786F79" w:rsidP="006A1E7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2674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D2" w:rsidRPr="006D43C3" w:rsidRDefault="00786F79" w:rsidP="006A1E7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D2" w:rsidRPr="006D43C3" w:rsidRDefault="00786F79" w:rsidP="006A1E7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</w:tr>
      <w:tr w:rsidR="00CF028A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Чистые активы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786F79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786F79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786F79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786F79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786F79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13200</w:t>
            </w:r>
          </w:p>
        </w:tc>
      </w:tr>
      <w:tr w:rsidR="00060496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Часть прибыли, подлежащая перечислению в бюджет Республики Дагестан</w:t>
            </w: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A12282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A12282" w:rsidP="00A1228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A12282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A12282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A12282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F5E5D" w:rsidRPr="006D43C3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F5E5D" w:rsidRPr="006D43C3" w:rsidRDefault="002F5E5D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5.2. Дополнительные показатели деятельности ГУП «</w:t>
      </w:r>
      <w:proofErr w:type="spellStart"/>
      <w:r w:rsidR="0062056F" w:rsidRPr="006D43C3">
        <w:rPr>
          <w:rFonts w:ascii="Times New Roman" w:eastAsia="Calibri" w:hAnsi="Times New Roman" w:cs="Times New Roman"/>
          <w:sz w:val="24"/>
          <w:szCs w:val="24"/>
        </w:rPr>
        <w:t>Манаскентское</w:t>
      </w:r>
      <w:proofErr w:type="spellEnd"/>
      <w:r w:rsidR="00DB11F4" w:rsidRPr="006D43C3">
        <w:rPr>
          <w:rFonts w:ascii="Times New Roman" w:eastAsia="Calibri" w:hAnsi="Times New Roman" w:cs="Times New Roman"/>
          <w:sz w:val="24"/>
          <w:szCs w:val="24"/>
        </w:rPr>
        <w:t>» на 2019 год.</w:t>
      </w:r>
    </w:p>
    <w:p w:rsidR="002F5E5D" w:rsidRPr="006D43C3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2F5E5D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За год</w:t>
            </w:r>
          </w:p>
        </w:tc>
      </w:tr>
      <w:tr w:rsidR="00B346D2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D2" w:rsidRPr="006D43C3" w:rsidRDefault="00B346D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D2" w:rsidRPr="006D43C3" w:rsidRDefault="00B346D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Объем производства в натуральном выражении по основным видам деятельности </w:t>
            </w: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D2" w:rsidRPr="006D43C3" w:rsidRDefault="00786F79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D2" w:rsidRPr="006D43C3" w:rsidRDefault="00786F79" w:rsidP="006A1E7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D2" w:rsidRPr="006D43C3" w:rsidRDefault="00786F79" w:rsidP="006A1E7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D2" w:rsidRPr="006D43C3" w:rsidRDefault="00786F79" w:rsidP="006A1E7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D2" w:rsidRPr="006D43C3" w:rsidRDefault="00786F79" w:rsidP="006A1E7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5415</w:t>
            </w:r>
          </w:p>
        </w:tc>
      </w:tr>
      <w:tr w:rsidR="00060496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Оз. пшеница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2135</w:t>
            </w:r>
          </w:p>
        </w:tc>
      </w:tr>
      <w:tr w:rsidR="00060496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Сено люцерны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2F5E5D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Теплицы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2390</w:t>
            </w:r>
          </w:p>
        </w:tc>
      </w:tr>
      <w:tr w:rsidR="00060496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Бахчевые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2F5E5D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Среднесписочная численность (человек)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2F5E5D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Среднемесячная заработная плата (рублей)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B346D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B346D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B346D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12000</w:t>
            </w:r>
          </w:p>
        </w:tc>
      </w:tr>
      <w:tr w:rsidR="00060496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Затраты на социальное обеспечение и здравоохранение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Затраты на реализацию экологических программ </w:t>
            </w:r>
          </w:p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Прибыль от основных видов деятельности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Совокупные долговые обязательства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0496" w:rsidRPr="006D43C3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96" w:rsidRPr="006D43C3" w:rsidRDefault="00060496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Расходы на НИОКР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6" w:rsidRPr="006D43C3" w:rsidRDefault="00060496" w:rsidP="00C74AB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F5E5D" w:rsidRPr="006D43C3" w:rsidRDefault="002F5E5D" w:rsidP="002F5E5D">
      <w:pPr>
        <w:spacing w:line="240" w:lineRule="atLeast"/>
        <w:contextualSpacing/>
        <w:rPr>
          <w:rFonts w:eastAsia="Calibri"/>
          <w:sz w:val="24"/>
          <w:szCs w:val="24"/>
        </w:rPr>
      </w:pPr>
    </w:p>
    <w:p w:rsidR="006D43C3" w:rsidRDefault="006D43C3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5E5D" w:rsidRPr="006D43C3" w:rsidRDefault="002F5E5D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t>5.3. Прогноз показателей экономической эффект</w:t>
      </w:r>
      <w:r w:rsidR="00CF028A" w:rsidRPr="006D43C3">
        <w:rPr>
          <w:rFonts w:ascii="Times New Roman" w:eastAsia="Calibri" w:hAnsi="Times New Roman" w:cs="Times New Roman"/>
          <w:sz w:val="24"/>
          <w:szCs w:val="24"/>
        </w:rPr>
        <w:t>ивности деятельности ГУП «</w:t>
      </w:r>
      <w:proofErr w:type="spellStart"/>
      <w:r w:rsidR="0062056F" w:rsidRPr="006D43C3">
        <w:rPr>
          <w:rFonts w:ascii="Times New Roman" w:eastAsia="Calibri" w:hAnsi="Times New Roman" w:cs="Times New Roman"/>
          <w:sz w:val="24"/>
          <w:szCs w:val="24"/>
        </w:rPr>
        <w:t>Манаскентское</w:t>
      </w:r>
      <w:proofErr w:type="spellEnd"/>
      <w:r w:rsidR="00734BF3" w:rsidRPr="006D43C3">
        <w:rPr>
          <w:rFonts w:ascii="Times New Roman" w:eastAsia="Calibri" w:hAnsi="Times New Roman" w:cs="Times New Roman"/>
          <w:sz w:val="24"/>
          <w:szCs w:val="24"/>
        </w:rPr>
        <w:t>» на 2020-2021 годы/</w:t>
      </w:r>
    </w:p>
    <w:p w:rsidR="002F5E5D" w:rsidRPr="006D43C3" w:rsidRDefault="002F5E5D" w:rsidP="002F5E5D">
      <w:pPr>
        <w:spacing w:line="24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43C3">
        <w:rPr>
          <w:rFonts w:ascii="Times New Roman" w:eastAsia="Calibri" w:hAnsi="Times New Roman" w:cs="Times New Roman"/>
          <w:sz w:val="24"/>
          <w:szCs w:val="24"/>
        </w:rPr>
        <w:lastRenderedPageBreak/>
        <w:t>(тыс. рублей)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5433"/>
        <w:gridCol w:w="1984"/>
        <w:gridCol w:w="1843"/>
      </w:tblGrid>
      <w:tr w:rsidR="002F5E5D" w:rsidRPr="006D43C3" w:rsidTr="002F5E5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6D43C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6D43C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</w:tr>
      <w:tr w:rsidR="002F5E5D" w:rsidRPr="006D43C3" w:rsidTr="002F5E5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9400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11300</w:t>
            </w:r>
          </w:p>
        </w:tc>
      </w:tr>
      <w:tr w:rsidR="002F5E5D" w:rsidRPr="006D43C3" w:rsidTr="002F5E5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Чистая прибыль (убыток)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2F5E5D" w:rsidRPr="006D43C3" w:rsidTr="00CF028A">
        <w:trPr>
          <w:trHeight w:val="27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Чистые активы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22700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8A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26900</w:t>
            </w:r>
          </w:p>
        </w:tc>
      </w:tr>
      <w:tr w:rsidR="00CF028A" w:rsidRPr="006D43C3" w:rsidTr="002F5E5D">
        <w:trPr>
          <w:trHeight w:val="31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8A" w:rsidRPr="006D43C3" w:rsidRDefault="00CF028A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8A" w:rsidRPr="006D43C3" w:rsidRDefault="00CF028A" w:rsidP="002F5E5D">
            <w:pPr>
              <w:spacing w:line="240" w:lineRule="atLeast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3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Часть прибыли, подлежащая  перечислению в бюджет Республики Дагестан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8A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8A" w:rsidRPr="006D43C3" w:rsidRDefault="0062056F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2F5E5D" w:rsidRPr="006D43C3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F5E5D" w:rsidRPr="006D43C3" w:rsidRDefault="002F5E5D" w:rsidP="002F5E5D">
      <w:pPr>
        <w:widowControl w:val="0"/>
        <w:spacing w:line="240" w:lineRule="atLeast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6D43C3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Примечания:</w:t>
      </w:r>
    </w:p>
    <w:p w:rsidR="002F5E5D" w:rsidRPr="006D43C3" w:rsidRDefault="002F5E5D" w:rsidP="002F5E5D">
      <w:pPr>
        <w:widowControl w:val="0"/>
        <w:spacing w:line="240" w:lineRule="atLeast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6D43C3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1. Дополнительные показатели деятельности предприятия могут устанавливаться органом исполнительной власти исходя из целей и задач, определенных стратегией развития предприятия</w:t>
      </w:r>
    </w:p>
    <w:p w:rsidR="002F5E5D" w:rsidRPr="006D43C3" w:rsidRDefault="002F5E5D" w:rsidP="002F5E5D">
      <w:pPr>
        <w:widowControl w:val="0"/>
        <w:spacing w:line="240" w:lineRule="atLeast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6D43C3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2. Значения плановых показателей указываются поквартально нарастающим итогом</w:t>
      </w:r>
    </w:p>
    <w:p w:rsidR="002F5E5D" w:rsidRPr="006D43C3" w:rsidRDefault="002F5E5D" w:rsidP="00CF028A">
      <w:pPr>
        <w:widowControl w:val="0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3C3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3. Прогноз показателей экономической эффективности деятельности предприятия на 2 года</w:t>
      </w:r>
    </w:p>
    <w:tbl>
      <w:tblPr>
        <w:tblW w:w="0" w:type="auto"/>
        <w:tblLook w:val="04A0"/>
      </w:tblPr>
      <w:tblGrid>
        <w:gridCol w:w="3229"/>
        <w:gridCol w:w="3178"/>
        <w:gridCol w:w="3164"/>
      </w:tblGrid>
      <w:tr w:rsidR="002F5E5D" w:rsidRPr="006D43C3" w:rsidTr="002F5E5D">
        <w:tc>
          <w:tcPr>
            <w:tcW w:w="3337" w:type="dxa"/>
            <w:hideMark/>
          </w:tcPr>
          <w:p w:rsidR="00D206BF" w:rsidRPr="006D43C3" w:rsidRDefault="000E2DF1" w:rsidP="002F5E5D">
            <w:pPr>
              <w:pStyle w:val="ConsPlusNormal"/>
              <w:pBdr>
                <w:bottom w:val="single" w:sz="12" w:space="1" w:color="auto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F5E5D" w:rsidRPr="006D43C3" w:rsidRDefault="000E2DF1" w:rsidP="002F5E5D">
            <w:pPr>
              <w:pStyle w:val="ConsPlusNormal"/>
              <w:pBdr>
                <w:bottom w:val="single" w:sz="12" w:space="1" w:color="auto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</w:rPr>
              <w:t>ГУП «</w:t>
            </w:r>
            <w:proofErr w:type="spellStart"/>
            <w:r w:rsidR="0062056F" w:rsidRPr="006D43C3">
              <w:rPr>
                <w:rFonts w:ascii="Times New Roman" w:hAnsi="Times New Roman" w:cs="Times New Roman"/>
                <w:sz w:val="24"/>
                <w:szCs w:val="24"/>
              </w:rPr>
              <w:t>Манаскентское</w:t>
            </w:r>
            <w:proofErr w:type="spellEnd"/>
            <w:r w:rsidR="002F5E5D" w:rsidRPr="006D43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5E5D" w:rsidRPr="006D43C3" w:rsidRDefault="002F5E5D" w:rsidP="002F5E5D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унитарного предприятия)</w:t>
            </w:r>
          </w:p>
        </w:tc>
        <w:tc>
          <w:tcPr>
            <w:tcW w:w="3337" w:type="dxa"/>
          </w:tcPr>
          <w:p w:rsidR="00D23B18" w:rsidRPr="006D43C3" w:rsidRDefault="00D23B18" w:rsidP="002F5E5D">
            <w:pPr>
              <w:pStyle w:val="ConsPlusNormal"/>
              <w:pBdr>
                <w:bottom w:val="single" w:sz="12" w:space="1" w:color="auto"/>
              </w:pBd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E5D" w:rsidRPr="006D43C3" w:rsidRDefault="0062056F" w:rsidP="002F5E5D">
            <w:pPr>
              <w:pStyle w:val="ConsPlusNormal"/>
              <w:pBdr>
                <w:bottom w:val="single" w:sz="12" w:space="1" w:color="auto"/>
              </w:pBd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3C3">
              <w:rPr>
                <w:rFonts w:ascii="Times New Roman" w:hAnsi="Times New Roman" w:cs="Times New Roman"/>
                <w:sz w:val="24"/>
                <w:szCs w:val="24"/>
              </w:rPr>
              <w:t>Агамурзаев</w:t>
            </w:r>
            <w:proofErr w:type="spellEnd"/>
            <w:r w:rsidRPr="006D43C3"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  <w:r w:rsidR="000E2DF1" w:rsidRPr="006D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E5D" w:rsidRPr="006D43C3" w:rsidRDefault="002F5E5D" w:rsidP="002F5E5D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2F5E5D" w:rsidRPr="006D43C3" w:rsidRDefault="002F5E5D" w:rsidP="002F5E5D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E5D" w:rsidRPr="006D43C3" w:rsidRDefault="002F5E5D" w:rsidP="002F5E5D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38" w:type="dxa"/>
          </w:tcPr>
          <w:p w:rsidR="002F5E5D" w:rsidRPr="006D43C3" w:rsidRDefault="002F5E5D" w:rsidP="002F5E5D">
            <w:pPr>
              <w:pStyle w:val="ConsPlusNormal"/>
              <w:pBdr>
                <w:bottom w:val="single" w:sz="12" w:space="1" w:color="auto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B18" w:rsidRPr="006D43C3" w:rsidRDefault="00D23B18" w:rsidP="002F5E5D">
            <w:pPr>
              <w:pStyle w:val="ConsPlusNormal"/>
              <w:pBdr>
                <w:bottom w:val="single" w:sz="12" w:space="1" w:color="auto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E5D" w:rsidRPr="006D43C3" w:rsidRDefault="002F5E5D" w:rsidP="002F5E5D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2F5E5D" w:rsidRPr="006D43C3" w:rsidRDefault="002F5E5D" w:rsidP="00405FC1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2F5E5D" w:rsidRPr="006D43C3" w:rsidSect="00B663F0">
      <w:headerReference w:type="default" r:id="rId7"/>
      <w:pgSz w:w="11906" w:h="16838"/>
      <w:pgMar w:top="6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C72" w:rsidRDefault="004E5C72" w:rsidP="002F5E5D">
      <w:pPr>
        <w:spacing w:after="0" w:line="240" w:lineRule="auto"/>
      </w:pPr>
      <w:r>
        <w:separator/>
      </w:r>
    </w:p>
  </w:endnote>
  <w:endnote w:type="continuationSeparator" w:id="0">
    <w:p w:rsidR="004E5C72" w:rsidRDefault="004E5C72" w:rsidP="002F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C72" w:rsidRDefault="004E5C72" w:rsidP="002F5E5D">
      <w:pPr>
        <w:spacing w:after="0" w:line="240" w:lineRule="auto"/>
      </w:pPr>
      <w:r>
        <w:separator/>
      </w:r>
    </w:p>
  </w:footnote>
  <w:footnote w:type="continuationSeparator" w:id="0">
    <w:p w:rsidR="004E5C72" w:rsidRDefault="004E5C72" w:rsidP="002F5E5D">
      <w:pPr>
        <w:spacing w:after="0" w:line="240" w:lineRule="auto"/>
      </w:pPr>
      <w:r>
        <w:continuationSeparator/>
      </w:r>
    </w:p>
  </w:footnote>
  <w:footnote w:id="1">
    <w:p w:rsidR="00D55A74" w:rsidRDefault="00D55A74" w:rsidP="002F5E5D">
      <w:pPr>
        <w:pStyle w:val="a4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Планируемый год</w:t>
      </w:r>
    </w:p>
  </w:footnote>
  <w:footnote w:id="2">
    <w:p w:rsidR="00D55A74" w:rsidRDefault="00D55A74" w:rsidP="002F5E5D">
      <w:pPr>
        <w:pStyle w:val="a4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Год, следующий за планируемым</w:t>
      </w:r>
    </w:p>
  </w:footnote>
  <w:footnote w:id="3">
    <w:p w:rsidR="00D55A74" w:rsidRDefault="00D55A74" w:rsidP="002F5E5D">
      <w:pPr>
        <w:pStyle w:val="a4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Второй год, следующий за планируемым</w:t>
      </w:r>
    </w:p>
  </w:footnote>
  <w:footnote w:id="4">
    <w:p w:rsidR="00D55A74" w:rsidRDefault="00D55A74" w:rsidP="002F5E5D">
      <w:pPr>
        <w:pStyle w:val="a4"/>
      </w:pPr>
      <w:r>
        <w:rPr>
          <w:rStyle w:val="a9"/>
        </w:rPr>
        <w:footnoteRef/>
      </w:r>
      <w:r>
        <w:t xml:space="preserve"> </w:t>
      </w:r>
      <w:r>
        <w:rPr>
          <w:rFonts w:ascii="Times New Roman" w:eastAsia="Arial" w:hAnsi="Times New Roman"/>
          <w:color w:val="000000"/>
          <w:sz w:val="24"/>
          <w:szCs w:val="24"/>
          <w:lang w:eastAsia="ru-RU" w:bidi="ru-RU"/>
        </w:rPr>
        <w:t>Указывается часть прибыли предприятия, подлежащая перечислению в бюджет Республики Дагестан в планируемом году по итогам деятельности предприятия за предшествующий год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A74" w:rsidRDefault="00D55A74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F5E5D"/>
    <w:rsid w:val="00060496"/>
    <w:rsid w:val="000952A8"/>
    <w:rsid w:val="000A5A73"/>
    <w:rsid w:val="000E2DF1"/>
    <w:rsid w:val="000E7DEF"/>
    <w:rsid w:val="00101ADB"/>
    <w:rsid w:val="001054B7"/>
    <w:rsid w:val="001D52BA"/>
    <w:rsid w:val="001D7F16"/>
    <w:rsid w:val="002000E7"/>
    <w:rsid w:val="00246E74"/>
    <w:rsid w:val="002F5E5D"/>
    <w:rsid w:val="00327015"/>
    <w:rsid w:val="003508AF"/>
    <w:rsid w:val="003541F6"/>
    <w:rsid w:val="00396250"/>
    <w:rsid w:val="003E56E6"/>
    <w:rsid w:val="00405FC1"/>
    <w:rsid w:val="00421E8E"/>
    <w:rsid w:val="004611A9"/>
    <w:rsid w:val="004767AA"/>
    <w:rsid w:val="00484481"/>
    <w:rsid w:val="004D7C31"/>
    <w:rsid w:val="004E5C72"/>
    <w:rsid w:val="004F1E06"/>
    <w:rsid w:val="00532BA7"/>
    <w:rsid w:val="0055392C"/>
    <w:rsid w:val="00597D0F"/>
    <w:rsid w:val="0062056F"/>
    <w:rsid w:val="00683BD1"/>
    <w:rsid w:val="00696D02"/>
    <w:rsid w:val="006A05E4"/>
    <w:rsid w:val="006A1E72"/>
    <w:rsid w:val="006A5535"/>
    <w:rsid w:val="006B3B4F"/>
    <w:rsid w:val="006D43C3"/>
    <w:rsid w:val="006D6946"/>
    <w:rsid w:val="0070226E"/>
    <w:rsid w:val="0072553C"/>
    <w:rsid w:val="007273C2"/>
    <w:rsid w:val="00734BF3"/>
    <w:rsid w:val="00753B7A"/>
    <w:rsid w:val="007577DD"/>
    <w:rsid w:val="00775D10"/>
    <w:rsid w:val="00786F79"/>
    <w:rsid w:val="00794516"/>
    <w:rsid w:val="007F5C92"/>
    <w:rsid w:val="008271C3"/>
    <w:rsid w:val="00877E5D"/>
    <w:rsid w:val="00881780"/>
    <w:rsid w:val="008F3EEF"/>
    <w:rsid w:val="009252B1"/>
    <w:rsid w:val="009252CC"/>
    <w:rsid w:val="00927478"/>
    <w:rsid w:val="00943AD9"/>
    <w:rsid w:val="0094440B"/>
    <w:rsid w:val="009A3F74"/>
    <w:rsid w:val="009A5B8D"/>
    <w:rsid w:val="009C0F09"/>
    <w:rsid w:val="009D7C6A"/>
    <w:rsid w:val="00A12282"/>
    <w:rsid w:val="00A3330D"/>
    <w:rsid w:val="00A36706"/>
    <w:rsid w:val="00A50AB5"/>
    <w:rsid w:val="00A54637"/>
    <w:rsid w:val="00A901BA"/>
    <w:rsid w:val="00A912E0"/>
    <w:rsid w:val="00A92D73"/>
    <w:rsid w:val="00B33E4B"/>
    <w:rsid w:val="00B346D2"/>
    <w:rsid w:val="00B5554D"/>
    <w:rsid w:val="00B663F0"/>
    <w:rsid w:val="00BE46A0"/>
    <w:rsid w:val="00C17948"/>
    <w:rsid w:val="00C74AB0"/>
    <w:rsid w:val="00CC6EC8"/>
    <w:rsid w:val="00CF028A"/>
    <w:rsid w:val="00D17D68"/>
    <w:rsid w:val="00D206BF"/>
    <w:rsid w:val="00D23B18"/>
    <w:rsid w:val="00D55A74"/>
    <w:rsid w:val="00D6518D"/>
    <w:rsid w:val="00DB11F4"/>
    <w:rsid w:val="00DD67C4"/>
    <w:rsid w:val="00E00564"/>
    <w:rsid w:val="00E00860"/>
    <w:rsid w:val="00E12FB3"/>
    <w:rsid w:val="00E33B98"/>
    <w:rsid w:val="00E51D8F"/>
    <w:rsid w:val="00E735A9"/>
    <w:rsid w:val="00E92B51"/>
    <w:rsid w:val="00F40C25"/>
    <w:rsid w:val="00F46ED0"/>
    <w:rsid w:val="00F63DB2"/>
    <w:rsid w:val="00F647C8"/>
    <w:rsid w:val="00FC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2F5E5D"/>
    <w:rPr>
      <w:rFonts w:ascii="Calibri" w:eastAsia="Calibri" w:hAnsi="Calibri" w:cs="Times New Roman"/>
      <w:sz w:val="20"/>
      <w:szCs w:val="20"/>
      <w:lang w:eastAsia="en-US"/>
    </w:rPr>
  </w:style>
  <w:style w:type="paragraph" w:styleId="a4">
    <w:name w:val="footnote text"/>
    <w:basedOn w:val="a"/>
    <w:link w:val="a3"/>
    <w:semiHidden/>
    <w:unhideWhenUsed/>
    <w:rsid w:val="002F5E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Верхний колонтитул Знак"/>
    <w:basedOn w:val="a0"/>
    <w:link w:val="a6"/>
    <w:uiPriority w:val="99"/>
    <w:rsid w:val="002F5E5D"/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5"/>
    <w:uiPriority w:val="99"/>
    <w:unhideWhenUsed/>
    <w:rsid w:val="002F5E5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8"/>
    <w:semiHidden/>
    <w:rsid w:val="002F5E5D"/>
    <w:rPr>
      <w:rFonts w:ascii="Calibri" w:eastAsia="Times New Roman" w:hAnsi="Calibri" w:cs="Times New Roman"/>
      <w:lang w:eastAsia="en-US"/>
    </w:rPr>
  </w:style>
  <w:style w:type="paragraph" w:styleId="a8">
    <w:name w:val="footer"/>
    <w:basedOn w:val="a"/>
    <w:link w:val="a7"/>
    <w:semiHidden/>
    <w:unhideWhenUsed/>
    <w:rsid w:val="002F5E5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paragraph" w:customStyle="1" w:styleId="1">
    <w:name w:val="Без интервала1"/>
    <w:rsid w:val="002F5E5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2F5E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styleId="a9">
    <w:name w:val="footnote reference"/>
    <w:semiHidden/>
    <w:unhideWhenUsed/>
    <w:rsid w:val="002F5E5D"/>
    <w:rPr>
      <w:vertAlign w:val="superscript"/>
    </w:rPr>
  </w:style>
  <w:style w:type="paragraph" w:styleId="aa">
    <w:name w:val="No Spacing"/>
    <w:qFormat/>
    <w:rsid w:val="002F5E5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B569F-125D-4FC8-B2FE-D37D793D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2019-02-12T09:16:00Z</cp:lastPrinted>
  <dcterms:created xsi:type="dcterms:W3CDTF">2019-02-05T12:21:00Z</dcterms:created>
  <dcterms:modified xsi:type="dcterms:W3CDTF">2019-02-12T09:36:00Z</dcterms:modified>
</cp:coreProperties>
</file>