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69" w:rsidRDefault="001A2D69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1880423"/>
    </w:p>
    <w:p w:rsidR="001A2D69" w:rsidRDefault="001A2D69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11A8" w:rsidRDefault="00F111A8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11A8" w:rsidRDefault="00F111A8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11A8" w:rsidRDefault="00F111A8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11A8" w:rsidRDefault="00F111A8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11A8" w:rsidRDefault="00F111A8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0E05" w:rsidRDefault="00640E05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0E05" w:rsidRDefault="00640E05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0E05" w:rsidRDefault="00640E05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2D69" w:rsidRDefault="001A2D69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2D69" w:rsidRDefault="001A2D69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76D0" w:rsidRDefault="00F111A8" w:rsidP="00F111A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E05">
        <w:rPr>
          <w:rFonts w:ascii="Times New Roman" w:hAnsi="Times New Roman" w:cs="Times New Roman"/>
          <w:b/>
          <w:bCs/>
          <w:sz w:val="28"/>
          <w:szCs w:val="28"/>
        </w:rPr>
        <w:t>Об утверж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B76E05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нии</w:t>
      </w:r>
      <w:r w:rsidRPr="00B76E05">
        <w:rPr>
          <w:rFonts w:ascii="Times New Roman" w:hAnsi="Times New Roman" w:cs="Times New Roman"/>
          <w:b/>
          <w:bCs/>
          <w:sz w:val="28"/>
          <w:szCs w:val="28"/>
        </w:rPr>
        <w:t xml:space="preserve"> порядка принятия решений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6E05">
        <w:rPr>
          <w:rFonts w:ascii="Times New Roman" w:hAnsi="Times New Roman" w:cs="Times New Roman"/>
          <w:b/>
          <w:bCs/>
          <w:sz w:val="28"/>
          <w:szCs w:val="28"/>
        </w:rPr>
        <w:t>о признан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76E05">
        <w:rPr>
          <w:rFonts w:ascii="Times New Roman" w:hAnsi="Times New Roman" w:cs="Times New Roman"/>
          <w:b/>
          <w:bCs/>
          <w:sz w:val="28"/>
          <w:szCs w:val="28"/>
        </w:rPr>
        <w:t>и безнадежной к взысканию задолженности по платежам в республиканский бюджет Республики Дагестан, главным администратором доходов по которым является Министерство по земельным и имущественным отношениям Республики Дагестан</w:t>
      </w:r>
    </w:p>
    <w:p w:rsidR="00CC76D0" w:rsidRDefault="00CC76D0" w:rsidP="00F111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55263F" w:rsidRPr="00B30110" w:rsidRDefault="005A6F0D" w:rsidP="00F111A8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B30110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8" w:history="1">
        <w:r w:rsidRPr="00B30110">
          <w:rPr>
            <w:rFonts w:eastAsiaTheme="minorHAnsi"/>
            <w:sz w:val="28"/>
            <w:szCs w:val="28"/>
            <w:lang w:eastAsia="en-US"/>
          </w:rPr>
          <w:t>статьями 47.2</w:t>
        </w:r>
      </w:hyperlink>
      <w:r w:rsidRPr="00B30110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B30110">
          <w:rPr>
            <w:rFonts w:eastAsiaTheme="minorHAnsi"/>
            <w:sz w:val="28"/>
            <w:szCs w:val="28"/>
            <w:lang w:eastAsia="en-US"/>
          </w:rPr>
          <w:t>160.1</w:t>
        </w:r>
      </w:hyperlink>
      <w:r w:rsidRPr="00B30110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10" w:history="1">
        <w:r w:rsidRPr="00B3011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B30110">
        <w:rPr>
          <w:rFonts w:eastAsiaTheme="minorHAnsi"/>
          <w:sz w:val="28"/>
          <w:szCs w:val="28"/>
          <w:lang w:eastAsia="en-US"/>
        </w:rPr>
        <w:t xml:space="preserve"> Правительства Российс</w:t>
      </w:r>
      <w:r w:rsidR="00F111A8">
        <w:rPr>
          <w:rFonts w:eastAsiaTheme="minorHAnsi"/>
          <w:sz w:val="28"/>
          <w:szCs w:val="28"/>
          <w:lang w:eastAsia="en-US"/>
        </w:rPr>
        <w:t xml:space="preserve">кой Федерации </w:t>
      </w:r>
      <w:r w:rsidR="00F111A8">
        <w:rPr>
          <w:rFonts w:eastAsiaTheme="minorHAnsi"/>
          <w:sz w:val="28"/>
          <w:szCs w:val="28"/>
          <w:lang w:eastAsia="en-US"/>
        </w:rPr>
        <w:br/>
        <w:t>от 6 мая 2016 г. №</w:t>
      </w:r>
      <w:r w:rsidRPr="00B30110">
        <w:rPr>
          <w:rFonts w:eastAsiaTheme="minorHAnsi"/>
          <w:sz w:val="28"/>
          <w:szCs w:val="28"/>
          <w:lang w:eastAsia="en-US"/>
        </w:rPr>
        <w:t xml:space="preserve"> 393 </w:t>
      </w:r>
      <w:r w:rsidR="00F111A8">
        <w:rPr>
          <w:rFonts w:eastAsiaTheme="minorHAnsi"/>
          <w:sz w:val="28"/>
          <w:szCs w:val="28"/>
          <w:lang w:eastAsia="en-US"/>
        </w:rPr>
        <w:t>«</w:t>
      </w:r>
      <w:r w:rsidRPr="00B30110">
        <w:rPr>
          <w:rFonts w:eastAsiaTheme="minorHAnsi"/>
          <w:sz w:val="28"/>
          <w:szCs w:val="28"/>
          <w:lang w:eastAsia="en-US"/>
        </w:rPr>
        <w:t xml:space="preserve">Об общих требованиях к порядку принятия решений о признании безнадежной к взысканию задолженности по платежам в бюджеты бюджетной системы Российской </w:t>
      </w:r>
      <w:r w:rsidR="00E15884" w:rsidRPr="00B30110">
        <w:rPr>
          <w:rFonts w:eastAsiaTheme="minorHAnsi"/>
          <w:sz w:val="28"/>
          <w:szCs w:val="28"/>
          <w:lang w:eastAsia="en-US"/>
        </w:rPr>
        <w:t>Федерации</w:t>
      </w:r>
      <w:r w:rsidR="00F111A8">
        <w:rPr>
          <w:rFonts w:eastAsiaTheme="minorHAnsi"/>
          <w:sz w:val="28"/>
          <w:szCs w:val="28"/>
          <w:lang w:eastAsia="en-US"/>
        </w:rPr>
        <w:t>»</w:t>
      </w:r>
      <w:r w:rsidR="00E15884" w:rsidRPr="00B30110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B30110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Pr="00B30110">
        <w:rPr>
          <w:rFonts w:eastAsiaTheme="minorHAnsi"/>
          <w:sz w:val="28"/>
          <w:szCs w:val="28"/>
          <w:lang w:eastAsia="en-US"/>
        </w:rPr>
        <w:t xml:space="preserve"> Министерства финансов Российской Федерации от 1 декабря 2010 г. </w:t>
      </w:r>
      <w:r w:rsidR="00F111A8">
        <w:rPr>
          <w:rFonts w:eastAsiaTheme="minorHAnsi"/>
          <w:sz w:val="28"/>
          <w:szCs w:val="28"/>
          <w:lang w:eastAsia="en-US"/>
        </w:rPr>
        <w:t>№</w:t>
      </w:r>
      <w:r w:rsidRPr="00B30110">
        <w:rPr>
          <w:rFonts w:eastAsiaTheme="minorHAnsi"/>
          <w:sz w:val="28"/>
          <w:szCs w:val="28"/>
          <w:lang w:eastAsia="en-US"/>
        </w:rPr>
        <w:t xml:space="preserve"> 157н </w:t>
      </w:r>
      <w:r w:rsidR="00F111A8">
        <w:rPr>
          <w:rFonts w:eastAsiaTheme="minorHAnsi"/>
          <w:sz w:val="28"/>
          <w:szCs w:val="28"/>
          <w:lang w:eastAsia="en-US"/>
        </w:rPr>
        <w:t>«</w:t>
      </w:r>
      <w:r w:rsidRPr="00B30110">
        <w:rPr>
          <w:rFonts w:eastAsiaTheme="minorHAnsi"/>
          <w:sz w:val="28"/>
          <w:szCs w:val="28"/>
          <w:lang w:eastAsia="en-US"/>
        </w:rPr>
        <w:t xml:space="preserve"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</w:t>
      </w:r>
      <w:r w:rsidR="00F111A8">
        <w:rPr>
          <w:rFonts w:eastAsiaTheme="minorHAnsi"/>
          <w:sz w:val="28"/>
          <w:szCs w:val="28"/>
          <w:lang w:eastAsia="en-US"/>
        </w:rPr>
        <w:t>применению»</w:t>
      </w:r>
      <w:r w:rsidR="00003ACA" w:rsidRPr="00B30110">
        <w:rPr>
          <w:rFonts w:eastAsiaTheme="minorHAnsi"/>
          <w:sz w:val="28"/>
          <w:szCs w:val="28"/>
          <w:lang w:eastAsia="en-US"/>
        </w:rPr>
        <w:t xml:space="preserve"> </w:t>
      </w:r>
      <w:r w:rsidR="009E7EE7" w:rsidRPr="00B30110">
        <w:rPr>
          <w:sz w:val="28"/>
          <w:szCs w:val="28"/>
        </w:rPr>
        <w:t xml:space="preserve">на основании Положения о Министерстве по земельным и имущественным </w:t>
      </w:r>
      <w:r w:rsidR="00B76E05" w:rsidRPr="00B30110">
        <w:rPr>
          <w:sz w:val="28"/>
          <w:szCs w:val="28"/>
        </w:rPr>
        <w:t xml:space="preserve">отношениям Республики Дагестан, </w:t>
      </w:r>
      <w:r w:rsidR="009E7EE7" w:rsidRPr="00B30110">
        <w:rPr>
          <w:sz w:val="28"/>
          <w:szCs w:val="28"/>
        </w:rPr>
        <w:t>утвержденного Постановлением Правительства Республики Дагестан от 17 мая 2018 г. № 48,</w:t>
      </w:r>
      <w:r w:rsidR="00F111A8">
        <w:rPr>
          <w:sz w:val="28"/>
          <w:szCs w:val="28"/>
        </w:rPr>
        <w:br/>
      </w:r>
      <w:r w:rsidR="009E7EE7" w:rsidRPr="00B30110">
        <w:rPr>
          <w:sz w:val="28"/>
          <w:szCs w:val="28"/>
        </w:rPr>
        <w:t>п</w:t>
      </w:r>
      <w:r w:rsidR="009E7EE7" w:rsidRPr="00B30110">
        <w:rPr>
          <w:spacing w:val="-7"/>
          <w:sz w:val="28"/>
          <w:szCs w:val="28"/>
        </w:rPr>
        <w:t xml:space="preserve"> </w:t>
      </w:r>
      <w:r w:rsidR="009E7EE7" w:rsidRPr="00B30110">
        <w:rPr>
          <w:sz w:val="28"/>
          <w:szCs w:val="28"/>
        </w:rPr>
        <w:t>р</w:t>
      </w:r>
      <w:r w:rsidR="009E7EE7" w:rsidRPr="00B30110">
        <w:rPr>
          <w:spacing w:val="-16"/>
          <w:sz w:val="28"/>
          <w:szCs w:val="28"/>
        </w:rPr>
        <w:t xml:space="preserve"> </w:t>
      </w:r>
      <w:r w:rsidR="009E7EE7" w:rsidRPr="00B30110">
        <w:rPr>
          <w:sz w:val="28"/>
          <w:szCs w:val="28"/>
        </w:rPr>
        <w:t>и</w:t>
      </w:r>
      <w:r w:rsidR="009E7EE7" w:rsidRPr="00B30110">
        <w:rPr>
          <w:spacing w:val="-13"/>
          <w:sz w:val="28"/>
          <w:szCs w:val="28"/>
        </w:rPr>
        <w:t xml:space="preserve"> </w:t>
      </w:r>
      <w:r w:rsidR="009E7EE7" w:rsidRPr="00B30110">
        <w:rPr>
          <w:sz w:val="28"/>
          <w:szCs w:val="28"/>
        </w:rPr>
        <w:t>к</w:t>
      </w:r>
      <w:r w:rsidR="009E7EE7" w:rsidRPr="00B30110">
        <w:rPr>
          <w:spacing w:val="-12"/>
          <w:sz w:val="28"/>
          <w:szCs w:val="28"/>
        </w:rPr>
        <w:t xml:space="preserve"> </w:t>
      </w:r>
      <w:r w:rsidR="009E7EE7" w:rsidRPr="00B30110">
        <w:rPr>
          <w:sz w:val="28"/>
          <w:szCs w:val="28"/>
        </w:rPr>
        <w:t>а</w:t>
      </w:r>
      <w:r w:rsidR="009E7EE7" w:rsidRPr="00B30110">
        <w:rPr>
          <w:spacing w:val="-14"/>
          <w:sz w:val="28"/>
          <w:szCs w:val="28"/>
        </w:rPr>
        <w:t xml:space="preserve"> </w:t>
      </w:r>
      <w:r w:rsidR="009E7EE7" w:rsidRPr="00B30110">
        <w:rPr>
          <w:sz w:val="28"/>
          <w:szCs w:val="28"/>
        </w:rPr>
        <w:t>з</w:t>
      </w:r>
      <w:r w:rsidR="009E7EE7" w:rsidRPr="00B30110">
        <w:rPr>
          <w:spacing w:val="-16"/>
          <w:sz w:val="28"/>
          <w:szCs w:val="28"/>
        </w:rPr>
        <w:t xml:space="preserve"> </w:t>
      </w:r>
      <w:r w:rsidR="009E7EE7" w:rsidRPr="00B30110">
        <w:rPr>
          <w:sz w:val="28"/>
          <w:szCs w:val="28"/>
        </w:rPr>
        <w:t>ы</w:t>
      </w:r>
      <w:r w:rsidR="009E7EE7" w:rsidRPr="00B30110">
        <w:rPr>
          <w:spacing w:val="-9"/>
          <w:sz w:val="28"/>
          <w:szCs w:val="28"/>
        </w:rPr>
        <w:t xml:space="preserve"> </w:t>
      </w:r>
      <w:r w:rsidR="009E7EE7" w:rsidRPr="00B30110">
        <w:rPr>
          <w:sz w:val="28"/>
          <w:szCs w:val="28"/>
        </w:rPr>
        <w:t>в</w:t>
      </w:r>
      <w:r w:rsidR="009E7EE7" w:rsidRPr="00B30110">
        <w:rPr>
          <w:spacing w:val="-18"/>
          <w:sz w:val="28"/>
          <w:szCs w:val="28"/>
        </w:rPr>
        <w:t xml:space="preserve"> </w:t>
      </w:r>
      <w:r w:rsidR="009E7EE7" w:rsidRPr="00B30110">
        <w:rPr>
          <w:sz w:val="28"/>
          <w:szCs w:val="28"/>
        </w:rPr>
        <w:t>а</w:t>
      </w:r>
      <w:r w:rsidR="009E7EE7" w:rsidRPr="00B30110">
        <w:rPr>
          <w:spacing w:val="-16"/>
          <w:sz w:val="28"/>
          <w:szCs w:val="28"/>
        </w:rPr>
        <w:t xml:space="preserve"> </w:t>
      </w:r>
      <w:r w:rsidR="009E7EE7" w:rsidRPr="00B30110">
        <w:rPr>
          <w:sz w:val="28"/>
          <w:szCs w:val="28"/>
        </w:rPr>
        <w:t>ю:</w:t>
      </w:r>
    </w:p>
    <w:p w:rsidR="0055263F" w:rsidRPr="00F111A8" w:rsidRDefault="009E7EE7" w:rsidP="00F111A8">
      <w:pPr>
        <w:pStyle w:val="ad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sz w:val="28"/>
          <w:szCs w:val="28"/>
          <w:lang w:eastAsia="en-US"/>
        </w:rPr>
      </w:pPr>
      <w:r w:rsidRPr="0055263F">
        <w:rPr>
          <w:sz w:val="28"/>
          <w:szCs w:val="22"/>
          <w:lang w:eastAsia="en-US"/>
        </w:rPr>
        <w:t>Утвердить</w:t>
      </w:r>
      <w:r w:rsidRPr="0055263F">
        <w:rPr>
          <w:spacing w:val="67"/>
          <w:sz w:val="28"/>
          <w:szCs w:val="22"/>
          <w:lang w:eastAsia="en-US"/>
        </w:rPr>
        <w:t xml:space="preserve"> </w:t>
      </w:r>
      <w:r w:rsidRPr="0055263F">
        <w:rPr>
          <w:sz w:val="28"/>
          <w:szCs w:val="22"/>
          <w:lang w:eastAsia="en-US"/>
        </w:rPr>
        <w:t>Порядок</w:t>
      </w:r>
      <w:r w:rsidRPr="0055263F">
        <w:rPr>
          <w:spacing w:val="68"/>
          <w:sz w:val="28"/>
          <w:szCs w:val="22"/>
          <w:lang w:eastAsia="en-US"/>
        </w:rPr>
        <w:t xml:space="preserve"> </w:t>
      </w:r>
      <w:r w:rsidRPr="0055263F">
        <w:rPr>
          <w:sz w:val="28"/>
          <w:szCs w:val="22"/>
          <w:lang w:eastAsia="en-US"/>
        </w:rPr>
        <w:t>принятия</w:t>
      </w:r>
      <w:r w:rsidRPr="0055263F">
        <w:rPr>
          <w:spacing w:val="73"/>
          <w:sz w:val="28"/>
          <w:szCs w:val="22"/>
          <w:lang w:eastAsia="en-US"/>
        </w:rPr>
        <w:t xml:space="preserve"> </w:t>
      </w:r>
      <w:r w:rsidRPr="0055263F">
        <w:rPr>
          <w:sz w:val="28"/>
          <w:szCs w:val="22"/>
          <w:lang w:eastAsia="en-US"/>
        </w:rPr>
        <w:t>решений</w:t>
      </w:r>
      <w:r w:rsidRPr="0055263F">
        <w:rPr>
          <w:spacing w:val="69"/>
          <w:sz w:val="28"/>
          <w:szCs w:val="22"/>
          <w:lang w:eastAsia="en-US"/>
        </w:rPr>
        <w:t xml:space="preserve"> </w:t>
      </w:r>
      <w:r w:rsidRPr="0055263F">
        <w:rPr>
          <w:sz w:val="28"/>
          <w:szCs w:val="22"/>
          <w:lang w:eastAsia="en-US"/>
        </w:rPr>
        <w:t>о</w:t>
      </w:r>
      <w:r w:rsidRPr="0055263F">
        <w:rPr>
          <w:spacing w:val="59"/>
          <w:sz w:val="28"/>
          <w:szCs w:val="22"/>
          <w:lang w:eastAsia="en-US"/>
        </w:rPr>
        <w:t xml:space="preserve"> </w:t>
      </w:r>
      <w:r w:rsidRPr="0055263F">
        <w:rPr>
          <w:sz w:val="28"/>
          <w:szCs w:val="22"/>
          <w:lang w:eastAsia="en-US"/>
        </w:rPr>
        <w:t>признании</w:t>
      </w:r>
      <w:r w:rsidRPr="0055263F">
        <w:rPr>
          <w:spacing w:val="79"/>
          <w:sz w:val="28"/>
          <w:szCs w:val="22"/>
          <w:lang w:eastAsia="en-US"/>
        </w:rPr>
        <w:t xml:space="preserve"> </w:t>
      </w:r>
      <w:r w:rsidRPr="0055263F">
        <w:rPr>
          <w:sz w:val="28"/>
          <w:szCs w:val="22"/>
          <w:lang w:eastAsia="en-US"/>
        </w:rPr>
        <w:t>безнадежной</w:t>
      </w:r>
      <w:r w:rsidRPr="0055263F">
        <w:rPr>
          <w:spacing w:val="71"/>
          <w:sz w:val="28"/>
          <w:szCs w:val="22"/>
          <w:lang w:eastAsia="en-US"/>
        </w:rPr>
        <w:t xml:space="preserve"> </w:t>
      </w:r>
      <w:r w:rsidRPr="0055263F">
        <w:rPr>
          <w:spacing w:val="-10"/>
          <w:sz w:val="28"/>
          <w:szCs w:val="22"/>
          <w:lang w:eastAsia="en-US"/>
        </w:rPr>
        <w:t>к</w:t>
      </w:r>
      <w:r w:rsidR="00F111A8">
        <w:rPr>
          <w:spacing w:val="-10"/>
          <w:sz w:val="28"/>
          <w:szCs w:val="22"/>
          <w:lang w:eastAsia="en-US"/>
        </w:rPr>
        <w:t xml:space="preserve"> </w:t>
      </w:r>
      <w:r w:rsidRPr="00F111A8">
        <w:rPr>
          <w:sz w:val="28"/>
          <w:szCs w:val="28"/>
          <w:lang w:eastAsia="en-US"/>
        </w:rPr>
        <w:t xml:space="preserve">взысканию задолженности по платежам в </w:t>
      </w:r>
      <w:r w:rsidR="00B76E05" w:rsidRPr="00F111A8">
        <w:rPr>
          <w:sz w:val="28"/>
          <w:szCs w:val="28"/>
          <w:lang w:eastAsia="en-US"/>
        </w:rPr>
        <w:t>республиканский бюджет Республики Дагестан</w:t>
      </w:r>
      <w:r w:rsidRPr="00F111A8">
        <w:rPr>
          <w:sz w:val="28"/>
          <w:szCs w:val="28"/>
          <w:lang w:eastAsia="en-US"/>
        </w:rPr>
        <w:t>, главным администратором доходов по которым является Министе</w:t>
      </w:r>
      <w:r w:rsidR="005B75D0" w:rsidRPr="00F111A8">
        <w:rPr>
          <w:sz w:val="28"/>
          <w:szCs w:val="28"/>
          <w:lang w:eastAsia="en-US"/>
        </w:rPr>
        <w:t>рство</w:t>
      </w:r>
      <w:r w:rsidRPr="00F111A8">
        <w:rPr>
          <w:sz w:val="28"/>
          <w:szCs w:val="28"/>
          <w:lang w:eastAsia="en-US"/>
        </w:rPr>
        <w:t xml:space="preserve"> по земельным и имущественным отношениям Республики Дагестан</w:t>
      </w:r>
      <w:r w:rsidRPr="00F111A8">
        <w:rPr>
          <w:spacing w:val="-2"/>
          <w:sz w:val="28"/>
          <w:szCs w:val="28"/>
          <w:lang w:eastAsia="en-US"/>
        </w:rPr>
        <w:t>,</w:t>
      </w:r>
      <w:r w:rsidRPr="00F111A8">
        <w:rPr>
          <w:spacing w:val="-10"/>
          <w:sz w:val="28"/>
          <w:szCs w:val="28"/>
          <w:lang w:eastAsia="en-US"/>
        </w:rPr>
        <w:t xml:space="preserve"> </w:t>
      </w:r>
      <w:r w:rsidRPr="00F111A8">
        <w:rPr>
          <w:spacing w:val="-2"/>
          <w:sz w:val="28"/>
          <w:szCs w:val="28"/>
          <w:lang w:eastAsia="en-US"/>
        </w:rPr>
        <w:t>согласно</w:t>
      </w:r>
      <w:r w:rsidRPr="00F111A8">
        <w:rPr>
          <w:spacing w:val="-9"/>
          <w:sz w:val="28"/>
          <w:szCs w:val="28"/>
          <w:lang w:eastAsia="en-US"/>
        </w:rPr>
        <w:t xml:space="preserve"> </w:t>
      </w:r>
      <w:proofErr w:type="gramStart"/>
      <w:r w:rsidRPr="00F111A8">
        <w:rPr>
          <w:spacing w:val="-2"/>
          <w:sz w:val="28"/>
          <w:szCs w:val="28"/>
          <w:lang w:eastAsia="en-US"/>
        </w:rPr>
        <w:t>приложению</w:t>
      </w:r>
      <w:proofErr w:type="gramEnd"/>
      <w:r w:rsidRPr="00F111A8">
        <w:rPr>
          <w:spacing w:val="9"/>
          <w:sz w:val="28"/>
          <w:szCs w:val="28"/>
          <w:lang w:eastAsia="en-US"/>
        </w:rPr>
        <w:t xml:space="preserve"> </w:t>
      </w:r>
      <w:r w:rsidRPr="00F111A8">
        <w:rPr>
          <w:spacing w:val="-2"/>
          <w:sz w:val="28"/>
          <w:szCs w:val="28"/>
          <w:lang w:eastAsia="en-US"/>
        </w:rPr>
        <w:t>к</w:t>
      </w:r>
      <w:r w:rsidRPr="00F111A8">
        <w:rPr>
          <w:spacing w:val="-16"/>
          <w:sz w:val="28"/>
          <w:szCs w:val="28"/>
          <w:lang w:eastAsia="en-US"/>
        </w:rPr>
        <w:t xml:space="preserve"> </w:t>
      </w:r>
      <w:r w:rsidRPr="00F111A8">
        <w:rPr>
          <w:spacing w:val="-2"/>
          <w:sz w:val="28"/>
          <w:szCs w:val="28"/>
          <w:lang w:eastAsia="en-US"/>
        </w:rPr>
        <w:t>настоящему приказу.</w:t>
      </w:r>
      <w:r w:rsidR="0055263F" w:rsidRPr="00F111A8">
        <w:rPr>
          <w:sz w:val="28"/>
          <w:szCs w:val="28"/>
          <w:lang w:eastAsia="en-US"/>
        </w:rPr>
        <w:t xml:space="preserve"> </w:t>
      </w:r>
    </w:p>
    <w:p w:rsidR="009E7EE7" w:rsidRPr="0055263F" w:rsidRDefault="009E7EE7" w:rsidP="00F111A8">
      <w:pPr>
        <w:pStyle w:val="ad"/>
        <w:widowControl w:val="0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sz w:val="28"/>
          <w:szCs w:val="28"/>
          <w:lang w:eastAsia="en-US"/>
        </w:rPr>
      </w:pPr>
      <w:r w:rsidRPr="0055263F">
        <w:rPr>
          <w:spacing w:val="-6"/>
          <w:sz w:val="28"/>
          <w:szCs w:val="22"/>
          <w:lang w:eastAsia="en-US"/>
        </w:rPr>
        <w:t>Признать</w:t>
      </w:r>
      <w:r w:rsidRPr="0055263F">
        <w:rPr>
          <w:spacing w:val="3"/>
          <w:sz w:val="28"/>
          <w:szCs w:val="22"/>
          <w:lang w:eastAsia="en-US"/>
        </w:rPr>
        <w:t xml:space="preserve"> </w:t>
      </w:r>
      <w:r w:rsidRPr="0055263F">
        <w:rPr>
          <w:spacing w:val="-6"/>
          <w:sz w:val="28"/>
          <w:szCs w:val="22"/>
          <w:lang w:eastAsia="en-US"/>
        </w:rPr>
        <w:t>утратившим</w:t>
      </w:r>
      <w:r w:rsidRPr="0055263F">
        <w:rPr>
          <w:spacing w:val="-2"/>
          <w:sz w:val="28"/>
          <w:szCs w:val="22"/>
          <w:lang w:eastAsia="en-US"/>
        </w:rPr>
        <w:t xml:space="preserve"> </w:t>
      </w:r>
      <w:r w:rsidRPr="0055263F">
        <w:rPr>
          <w:spacing w:val="-6"/>
          <w:sz w:val="28"/>
          <w:szCs w:val="22"/>
          <w:lang w:eastAsia="en-US"/>
        </w:rPr>
        <w:t>силу:</w:t>
      </w:r>
    </w:p>
    <w:p w:rsidR="009E7EE7" w:rsidRPr="00A61EEB" w:rsidRDefault="00A61EEB" w:rsidP="00F111A8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приказ</w:t>
      </w:r>
      <w:r w:rsidRPr="00A61EEB">
        <w:rPr>
          <w:bCs/>
          <w:sz w:val="28"/>
          <w:szCs w:val="28"/>
          <w:lang w:eastAsia="en-US"/>
        </w:rPr>
        <w:t xml:space="preserve"> Министерства по земельным и имущественным отношениям Республики Дагестан от 6 июля 2021 года №</w:t>
      </w:r>
      <w:r w:rsidR="00F111A8">
        <w:rPr>
          <w:bCs/>
          <w:sz w:val="28"/>
          <w:szCs w:val="28"/>
          <w:lang w:eastAsia="en-US"/>
        </w:rPr>
        <w:t xml:space="preserve"> </w:t>
      </w:r>
      <w:r w:rsidRPr="00A61EEB">
        <w:rPr>
          <w:bCs/>
          <w:sz w:val="28"/>
          <w:szCs w:val="28"/>
          <w:lang w:eastAsia="en-US"/>
        </w:rPr>
        <w:t xml:space="preserve">101 </w:t>
      </w:r>
      <w:r>
        <w:rPr>
          <w:bCs/>
          <w:sz w:val="28"/>
          <w:szCs w:val="28"/>
          <w:lang w:eastAsia="en-US"/>
        </w:rPr>
        <w:t xml:space="preserve">«Об утверждении </w:t>
      </w:r>
      <w:r w:rsidR="0090388B" w:rsidRPr="00A61EEB">
        <w:rPr>
          <w:bCs/>
          <w:sz w:val="28"/>
          <w:szCs w:val="28"/>
          <w:lang w:eastAsia="en-US"/>
        </w:rPr>
        <w:t>поряд</w:t>
      </w:r>
      <w:r>
        <w:rPr>
          <w:bCs/>
          <w:sz w:val="28"/>
          <w:szCs w:val="28"/>
          <w:lang w:eastAsia="en-US"/>
        </w:rPr>
        <w:t>ка</w:t>
      </w:r>
      <w:r w:rsidR="0090388B" w:rsidRPr="00A61EEB">
        <w:rPr>
          <w:bCs/>
          <w:sz w:val="28"/>
          <w:szCs w:val="28"/>
          <w:lang w:eastAsia="en-US"/>
        </w:rPr>
        <w:t xml:space="preserve">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по земельным и имущественным </w:t>
      </w:r>
      <w:r w:rsidR="00C30063">
        <w:rPr>
          <w:bCs/>
          <w:sz w:val="28"/>
          <w:szCs w:val="28"/>
          <w:lang w:eastAsia="en-US"/>
        </w:rPr>
        <w:t xml:space="preserve">отношениям Республики Дагестан» </w:t>
      </w:r>
      <w:r w:rsidR="005A264A">
        <w:rPr>
          <w:bCs/>
          <w:sz w:val="28"/>
          <w:szCs w:val="28"/>
          <w:lang w:eastAsia="en-US"/>
        </w:rPr>
        <w:t>(</w:t>
      </w:r>
      <w:hyperlink r:id="rId12" w:history="1">
        <w:r w:rsidR="0090388B" w:rsidRPr="00A61EEB">
          <w:rPr>
            <w:rStyle w:val="ae"/>
            <w:bCs/>
            <w:color w:val="auto"/>
            <w:sz w:val="28"/>
            <w:szCs w:val="28"/>
            <w:lang w:val="en-US" w:eastAsia="en-US"/>
          </w:rPr>
          <w:t>www</w:t>
        </w:r>
        <w:r w:rsidR="0090388B" w:rsidRPr="00A61EEB">
          <w:rPr>
            <w:rStyle w:val="ae"/>
            <w:bCs/>
            <w:color w:val="auto"/>
            <w:sz w:val="28"/>
            <w:szCs w:val="28"/>
            <w:lang w:eastAsia="en-US"/>
          </w:rPr>
          <w:t>.</w:t>
        </w:r>
        <w:proofErr w:type="spellStart"/>
        <w:r w:rsidR="0090388B" w:rsidRPr="00A61EEB">
          <w:rPr>
            <w:rStyle w:val="ae"/>
            <w:bCs/>
            <w:color w:val="auto"/>
            <w:sz w:val="28"/>
            <w:szCs w:val="28"/>
            <w:lang w:val="en-US" w:eastAsia="en-US"/>
          </w:rPr>
          <w:t>pravo</w:t>
        </w:r>
        <w:proofErr w:type="spellEnd"/>
        <w:r w:rsidR="0090388B" w:rsidRPr="00A61EEB">
          <w:rPr>
            <w:rStyle w:val="ae"/>
            <w:bCs/>
            <w:color w:val="auto"/>
            <w:sz w:val="28"/>
            <w:szCs w:val="28"/>
            <w:lang w:eastAsia="en-US"/>
          </w:rPr>
          <w:t>.</w:t>
        </w:r>
        <w:r w:rsidR="0090388B" w:rsidRPr="00A61EEB">
          <w:rPr>
            <w:rStyle w:val="ae"/>
            <w:bCs/>
            <w:color w:val="auto"/>
            <w:sz w:val="28"/>
            <w:szCs w:val="28"/>
            <w:lang w:val="en-US" w:eastAsia="en-US"/>
          </w:rPr>
          <w:t>e</w:t>
        </w:r>
        <w:r w:rsidR="0090388B" w:rsidRPr="00A61EEB">
          <w:rPr>
            <w:rStyle w:val="ae"/>
            <w:bCs/>
            <w:color w:val="auto"/>
            <w:sz w:val="28"/>
            <w:szCs w:val="28"/>
            <w:lang w:eastAsia="en-US"/>
          </w:rPr>
          <w:t>-</w:t>
        </w:r>
        <w:r w:rsidR="0090388B" w:rsidRPr="00A61EEB">
          <w:rPr>
            <w:rStyle w:val="ae"/>
            <w:bCs/>
            <w:color w:val="auto"/>
            <w:sz w:val="28"/>
            <w:szCs w:val="28"/>
            <w:lang w:val="en-US" w:eastAsia="en-US"/>
          </w:rPr>
          <w:t>dag</w:t>
        </w:r>
        <w:r w:rsidR="0090388B" w:rsidRPr="00A61EEB">
          <w:rPr>
            <w:rStyle w:val="ae"/>
            <w:bCs/>
            <w:color w:val="auto"/>
            <w:sz w:val="28"/>
            <w:szCs w:val="28"/>
            <w:lang w:eastAsia="en-US"/>
          </w:rPr>
          <w:t>.</w:t>
        </w:r>
        <w:proofErr w:type="spellStart"/>
        <w:r w:rsidR="0090388B" w:rsidRPr="00A61EEB">
          <w:rPr>
            <w:rStyle w:val="ae"/>
            <w:bCs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90388B" w:rsidRPr="00A61EEB">
        <w:rPr>
          <w:bCs/>
          <w:sz w:val="28"/>
          <w:szCs w:val="28"/>
          <w:lang w:eastAsia="en-US"/>
        </w:rPr>
        <w:t xml:space="preserve">, 2021, 28 июля, </w:t>
      </w:r>
      <w:r w:rsidR="0090388B" w:rsidRPr="00A61EEB">
        <w:rPr>
          <w:sz w:val="28"/>
          <w:szCs w:val="28"/>
          <w:lang w:eastAsia="en-US"/>
        </w:rPr>
        <w:t>05032007498)</w:t>
      </w:r>
      <w:r w:rsidR="009E7EE7" w:rsidRPr="00A61EEB">
        <w:rPr>
          <w:sz w:val="28"/>
          <w:szCs w:val="28"/>
          <w:lang w:eastAsia="en-US"/>
        </w:rPr>
        <w:t>»;</w:t>
      </w:r>
    </w:p>
    <w:p w:rsidR="00B30110" w:rsidRPr="00B30110" w:rsidRDefault="009E7EE7" w:rsidP="00F111A8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  <w:lang w:eastAsia="en-US"/>
        </w:rPr>
      </w:pPr>
      <w:r w:rsidRPr="00A61EEB">
        <w:rPr>
          <w:sz w:val="28"/>
          <w:szCs w:val="28"/>
          <w:lang w:eastAsia="en-US"/>
        </w:rPr>
        <w:t xml:space="preserve">приказ </w:t>
      </w:r>
      <w:r w:rsidR="0090388B" w:rsidRPr="00A61EEB">
        <w:rPr>
          <w:sz w:val="28"/>
          <w:szCs w:val="28"/>
          <w:lang w:eastAsia="en-US"/>
        </w:rPr>
        <w:t>Министерств</w:t>
      </w:r>
      <w:r w:rsidR="00950094">
        <w:rPr>
          <w:sz w:val="28"/>
          <w:szCs w:val="28"/>
          <w:lang w:eastAsia="en-US"/>
        </w:rPr>
        <w:t>а</w:t>
      </w:r>
      <w:r w:rsidR="0090388B" w:rsidRPr="00A61EEB">
        <w:rPr>
          <w:sz w:val="28"/>
          <w:szCs w:val="28"/>
          <w:lang w:eastAsia="en-US"/>
        </w:rPr>
        <w:t xml:space="preserve"> по земельным и имущественным отношениям Республики Дагестан от 20 января 2023 г. № 12</w:t>
      </w:r>
      <w:r w:rsidRPr="00A61EEB">
        <w:rPr>
          <w:spacing w:val="31"/>
          <w:sz w:val="28"/>
          <w:szCs w:val="28"/>
          <w:lang w:eastAsia="en-US"/>
        </w:rPr>
        <w:t xml:space="preserve"> </w:t>
      </w:r>
      <w:r w:rsidRPr="00A61EEB">
        <w:rPr>
          <w:sz w:val="28"/>
          <w:szCs w:val="28"/>
          <w:lang w:eastAsia="en-US"/>
        </w:rPr>
        <w:t>«О</w:t>
      </w:r>
      <w:r w:rsidRPr="00A61EEB">
        <w:rPr>
          <w:spacing w:val="20"/>
          <w:sz w:val="28"/>
          <w:szCs w:val="28"/>
          <w:lang w:eastAsia="en-US"/>
        </w:rPr>
        <w:t xml:space="preserve"> </w:t>
      </w:r>
      <w:r w:rsidRPr="00A61EEB">
        <w:rPr>
          <w:sz w:val="28"/>
          <w:szCs w:val="28"/>
          <w:lang w:eastAsia="en-US"/>
        </w:rPr>
        <w:t>внесении</w:t>
      </w:r>
      <w:r w:rsidRPr="00A61EEB">
        <w:rPr>
          <w:spacing w:val="29"/>
          <w:sz w:val="28"/>
          <w:szCs w:val="28"/>
          <w:lang w:eastAsia="en-US"/>
        </w:rPr>
        <w:t xml:space="preserve"> </w:t>
      </w:r>
      <w:r w:rsidRPr="00A61EEB">
        <w:rPr>
          <w:sz w:val="28"/>
          <w:szCs w:val="28"/>
          <w:lang w:eastAsia="en-US"/>
        </w:rPr>
        <w:t>изменений</w:t>
      </w:r>
      <w:r w:rsidRPr="00A61EEB">
        <w:rPr>
          <w:spacing w:val="40"/>
          <w:sz w:val="28"/>
          <w:szCs w:val="28"/>
          <w:lang w:eastAsia="en-US"/>
        </w:rPr>
        <w:t xml:space="preserve"> </w:t>
      </w:r>
      <w:r w:rsidRPr="00A61EEB">
        <w:rPr>
          <w:sz w:val="28"/>
          <w:szCs w:val="28"/>
          <w:lang w:eastAsia="en-US"/>
        </w:rPr>
        <w:t>в</w:t>
      </w:r>
      <w:r w:rsidRPr="00A61EEB">
        <w:rPr>
          <w:spacing w:val="21"/>
          <w:sz w:val="28"/>
          <w:szCs w:val="28"/>
          <w:lang w:eastAsia="en-US"/>
        </w:rPr>
        <w:t xml:space="preserve"> </w:t>
      </w:r>
      <w:r w:rsidRPr="00A61EEB">
        <w:rPr>
          <w:sz w:val="28"/>
          <w:szCs w:val="28"/>
          <w:lang w:eastAsia="en-US"/>
        </w:rPr>
        <w:t>приказ</w:t>
      </w:r>
      <w:r w:rsidR="00B30110" w:rsidRPr="00B30110">
        <w:t xml:space="preserve"> </w:t>
      </w:r>
      <w:r w:rsidR="00B30110" w:rsidRPr="00B30110">
        <w:rPr>
          <w:sz w:val="28"/>
          <w:szCs w:val="28"/>
          <w:lang w:eastAsia="en-US"/>
        </w:rPr>
        <w:lastRenderedPageBreak/>
        <w:t xml:space="preserve">Министерства по земельным и имущественным отношениям Республики Дагестан от 6 июля 2021 г. № 101 «Об утверждении Порядка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по земельным и имущественным отношениям Республики Дагестан» (интернет-портал правовой информации Республики Дагестан www.pravo.e-dag.ru, 2023, 10 февраля, 05032010615; интернет-портал правовой информации http://pravo.gov.ru, 2023, 15 февраля, 0501202302150006). </w:t>
      </w:r>
    </w:p>
    <w:p w:rsidR="00B30110" w:rsidRPr="00B30110" w:rsidRDefault="00B30110" w:rsidP="00F111A8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  <w:lang w:eastAsia="en-US"/>
        </w:rPr>
      </w:pPr>
      <w:r w:rsidRPr="00B30110">
        <w:rPr>
          <w:sz w:val="28"/>
          <w:szCs w:val="28"/>
          <w:lang w:eastAsia="en-US"/>
        </w:rPr>
        <w:t>3. Настоящий приказ вступает в силу со дня его официального опубликования.</w:t>
      </w:r>
    </w:p>
    <w:p w:rsidR="009E7EE7" w:rsidRPr="00A61EEB" w:rsidRDefault="00B30110" w:rsidP="00F111A8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  <w:lang w:eastAsia="en-US"/>
        </w:rPr>
      </w:pPr>
      <w:r w:rsidRPr="00B30110">
        <w:rPr>
          <w:sz w:val="28"/>
          <w:szCs w:val="28"/>
          <w:lang w:eastAsia="en-US"/>
        </w:rPr>
        <w:t>4. Контроль за исполнением настоящего приказа оставляю за собой.</w:t>
      </w:r>
      <w:r>
        <w:rPr>
          <w:sz w:val="28"/>
          <w:szCs w:val="28"/>
          <w:lang w:eastAsia="en-US"/>
        </w:rPr>
        <w:t xml:space="preserve"> </w:t>
      </w:r>
      <w:r w:rsidR="009E7EE7" w:rsidRPr="00A61EEB">
        <w:rPr>
          <w:spacing w:val="29"/>
          <w:sz w:val="28"/>
          <w:szCs w:val="28"/>
          <w:lang w:eastAsia="en-US"/>
        </w:rPr>
        <w:t xml:space="preserve"> </w:t>
      </w:r>
    </w:p>
    <w:p w:rsidR="009E7EE7" w:rsidRDefault="009E7EE7" w:rsidP="00F111A8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  <w:lang w:eastAsia="en-US"/>
        </w:rPr>
      </w:pPr>
    </w:p>
    <w:p w:rsidR="00B30110" w:rsidRDefault="00B30110" w:rsidP="00F111A8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  <w:lang w:eastAsia="en-US"/>
        </w:rPr>
      </w:pPr>
    </w:p>
    <w:p w:rsidR="00B30110" w:rsidRDefault="00B30110" w:rsidP="00F111A8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  <w:lang w:eastAsia="en-US"/>
        </w:rPr>
      </w:pPr>
    </w:p>
    <w:p w:rsidR="00B30110" w:rsidRDefault="00B30110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B30110" w:rsidRDefault="00B30110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tbl>
      <w:tblPr>
        <w:tblStyle w:val="3"/>
        <w:tblW w:w="102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678"/>
        <w:gridCol w:w="2603"/>
      </w:tblGrid>
      <w:tr w:rsidR="00203C0A" w:rsidRPr="00203C0A" w:rsidTr="00925E93">
        <w:trPr>
          <w:trHeight w:val="337"/>
          <w:jc w:val="center"/>
        </w:trPr>
        <w:tc>
          <w:tcPr>
            <w:tcW w:w="2943" w:type="dxa"/>
          </w:tcPr>
          <w:p w:rsidR="00203C0A" w:rsidRPr="00203C0A" w:rsidRDefault="00203C0A" w:rsidP="00203C0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C0A">
              <w:rPr>
                <w:sz w:val="28"/>
                <w:szCs w:val="28"/>
              </w:rPr>
              <w:t xml:space="preserve">Заместитель </w:t>
            </w:r>
          </w:p>
          <w:p w:rsidR="00203C0A" w:rsidRPr="00203C0A" w:rsidRDefault="00203C0A" w:rsidP="00203C0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C0A">
              <w:rPr>
                <w:sz w:val="28"/>
                <w:szCs w:val="28"/>
              </w:rPr>
              <w:t>Председателя Правительства Республики Дагестан-министр</w:t>
            </w:r>
          </w:p>
          <w:p w:rsidR="00203C0A" w:rsidRPr="00203C0A" w:rsidRDefault="00203C0A" w:rsidP="00203C0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03C0A" w:rsidRPr="00203C0A" w:rsidRDefault="00203C0A" w:rsidP="00203C0A">
            <w:pPr>
              <w:spacing w:line="240" w:lineRule="auto"/>
              <w:ind w:firstLine="0"/>
              <w:jc w:val="lef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603" w:type="dxa"/>
          </w:tcPr>
          <w:p w:rsidR="00203C0A" w:rsidRPr="00203C0A" w:rsidRDefault="00203C0A" w:rsidP="00203C0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C0A">
              <w:rPr>
                <w:sz w:val="28"/>
                <w:szCs w:val="28"/>
              </w:rPr>
              <w:t xml:space="preserve">З.Э. </w:t>
            </w:r>
            <w:proofErr w:type="spellStart"/>
            <w:r w:rsidRPr="00203C0A"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:rsidR="00B30110" w:rsidRDefault="00B30110" w:rsidP="00203C0A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 w:firstLine="0"/>
        <w:rPr>
          <w:sz w:val="28"/>
          <w:szCs w:val="28"/>
          <w:highlight w:val="yellow"/>
          <w:lang w:eastAsia="en-US"/>
        </w:rPr>
      </w:pPr>
    </w:p>
    <w:p w:rsidR="00B30110" w:rsidRDefault="00B30110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D55104" w:rsidRPr="00CA26CB" w:rsidRDefault="00D55104" w:rsidP="00D55104">
      <w:pPr>
        <w:spacing w:line="360" w:lineRule="exact"/>
        <w:ind w:left="720" w:right="458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D55104" w:rsidRDefault="00D55104" w:rsidP="00D55104">
      <w:pPr>
        <w:spacing w:line="240" w:lineRule="auto"/>
        <w:ind w:right="140"/>
        <w:contextualSpacing/>
        <w:jc w:val="center"/>
        <w:rPr>
          <w:b/>
          <w:sz w:val="28"/>
          <w:szCs w:val="28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F111A8" w:rsidRDefault="00F111A8" w:rsidP="00B30110">
      <w:pPr>
        <w:widowControl w:val="0"/>
        <w:tabs>
          <w:tab w:val="left" w:pos="1192"/>
        </w:tabs>
        <w:autoSpaceDE w:val="0"/>
        <w:autoSpaceDN w:val="0"/>
        <w:spacing w:line="232" w:lineRule="auto"/>
        <w:ind w:right="-2"/>
        <w:rPr>
          <w:sz w:val="28"/>
          <w:szCs w:val="28"/>
          <w:highlight w:val="yellow"/>
          <w:lang w:eastAsia="en-US"/>
        </w:rPr>
      </w:pPr>
    </w:p>
    <w:p w:rsidR="00203C0A" w:rsidRDefault="00203C0A" w:rsidP="0061302E">
      <w:pPr>
        <w:widowControl w:val="0"/>
        <w:autoSpaceDE w:val="0"/>
        <w:autoSpaceDN w:val="0"/>
        <w:spacing w:line="240" w:lineRule="auto"/>
        <w:ind w:firstLine="482"/>
        <w:rPr>
          <w:sz w:val="28"/>
          <w:szCs w:val="28"/>
          <w:lang w:eastAsia="en-US"/>
        </w:rPr>
      </w:pPr>
    </w:p>
    <w:p w:rsidR="00203C0A" w:rsidRPr="00203C0A" w:rsidRDefault="00203C0A" w:rsidP="00203C0A">
      <w:pPr>
        <w:rPr>
          <w:sz w:val="28"/>
          <w:szCs w:val="28"/>
          <w:lang w:eastAsia="en-US"/>
        </w:rPr>
      </w:pPr>
    </w:p>
    <w:p w:rsidR="00A61EEB" w:rsidRPr="00B30110" w:rsidRDefault="00A61EEB" w:rsidP="0023576A">
      <w:pPr>
        <w:widowControl w:val="0"/>
        <w:autoSpaceDE w:val="0"/>
        <w:autoSpaceDN w:val="0"/>
        <w:spacing w:before="65" w:line="240" w:lineRule="auto"/>
        <w:ind w:right="1" w:firstLine="482"/>
        <w:rPr>
          <w:sz w:val="28"/>
          <w:szCs w:val="28"/>
          <w:lang w:eastAsia="en-US"/>
        </w:rPr>
      </w:pPr>
    </w:p>
    <w:p w:rsidR="009E7EE7" w:rsidRPr="00B76E05" w:rsidRDefault="009E7EE7" w:rsidP="00A61EEB">
      <w:pPr>
        <w:widowControl w:val="0"/>
        <w:autoSpaceDE w:val="0"/>
        <w:autoSpaceDN w:val="0"/>
        <w:spacing w:line="367" w:lineRule="exact"/>
        <w:ind w:left="341" w:right="-2" w:firstLine="0"/>
        <w:jc w:val="center"/>
        <w:outlineLvl w:val="0"/>
        <w:rPr>
          <w:b/>
          <w:sz w:val="28"/>
          <w:szCs w:val="28"/>
          <w:lang w:eastAsia="en-US"/>
        </w:rPr>
      </w:pPr>
      <w:r w:rsidRPr="00B76E05">
        <w:rPr>
          <w:b/>
          <w:spacing w:val="-2"/>
          <w:w w:val="105"/>
          <w:sz w:val="28"/>
          <w:szCs w:val="28"/>
          <w:lang w:eastAsia="en-US"/>
        </w:rPr>
        <w:t>Порядок</w:t>
      </w:r>
    </w:p>
    <w:p w:rsidR="009E7EE7" w:rsidRPr="00B76E05" w:rsidRDefault="009E7EE7" w:rsidP="00A61EEB">
      <w:pPr>
        <w:widowControl w:val="0"/>
        <w:autoSpaceDE w:val="0"/>
        <w:autoSpaceDN w:val="0"/>
        <w:spacing w:line="320" w:lineRule="exact"/>
        <w:ind w:left="341" w:right="-2" w:firstLine="0"/>
        <w:jc w:val="center"/>
        <w:rPr>
          <w:b/>
          <w:sz w:val="28"/>
          <w:szCs w:val="28"/>
          <w:lang w:eastAsia="en-US"/>
        </w:rPr>
      </w:pPr>
      <w:r w:rsidRPr="00B76E05">
        <w:rPr>
          <w:b/>
          <w:w w:val="90"/>
          <w:sz w:val="28"/>
          <w:szCs w:val="28"/>
          <w:lang w:eastAsia="en-US"/>
        </w:rPr>
        <w:t>принятия</w:t>
      </w:r>
      <w:r w:rsidRPr="00B76E05">
        <w:rPr>
          <w:b/>
          <w:spacing w:val="22"/>
          <w:sz w:val="28"/>
          <w:szCs w:val="28"/>
          <w:lang w:eastAsia="en-US"/>
        </w:rPr>
        <w:t xml:space="preserve"> </w:t>
      </w:r>
      <w:r w:rsidRPr="00B76E05">
        <w:rPr>
          <w:b/>
          <w:w w:val="90"/>
          <w:sz w:val="28"/>
          <w:szCs w:val="28"/>
          <w:lang w:eastAsia="en-US"/>
        </w:rPr>
        <w:t>решений</w:t>
      </w:r>
      <w:r w:rsidRPr="00B76E05">
        <w:rPr>
          <w:b/>
          <w:spacing w:val="16"/>
          <w:sz w:val="28"/>
          <w:szCs w:val="28"/>
          <w:lang w:eastAsia="en-US"/>
        </w:rPr>
        <w:t xml:space="preserve"> </w:t>
      </w:r>
      <w:r w:rsidRPr="00B76E05">
        <w:rPr>
          <w:b/>
          <w:w w:val="90"/>
          <w:sz w:val="28"/>
          <w:szCs w:val="28"/>
          <w:lang w:eastAsia="en-US"/>
        </w:rPr>
        <w:t>о</w:t>
      </w:r>
      <w:r w:rsidRPr="00B76E05">
        <w:rPr>
          <w:b/>
          <w:spacing w:val="-4"/>
          <w:sz w:val="28"/>
          <w:szCs w:val="28"/>
          <w:lang w:eastAsia="en-US"/>
        </w:rPr>
        <w:t xml:space="preserve"> </w:t>
      </w:r>
      <w:r w:rsidRPr="00B76E05">
        <w:rPr>
          <w:b/>
          <w:w w:val="90"/>
          <w:sz w:val="28"/>
          <w:szCs w:val="28"/>
          <w:lang w:eastAsia="en-US"/>
        </w:rPr>
        <w:t>признании</w:t>
      </w:r>
      <w:r w:rsidRPr="00B76E05">
        <w:rPr>
          <w:b/>
          <w:spacing w:val="12"/>
          <w:sz w:val="28"/>
          <w:szCs w:val="28"/>
          <w:lang w:eastAsia="en-US"/>
        </w:rPr>
        <w:t xml:space="preserve"> </w:t>
      </w:r>
      <w:r w:rsidRPr="00B76E05">
        <w:rPr>
          <w:b/>
          <w:spacing w:val="-2"/>
          <w:w w:val="90"/>
          <w:sz w:val="28"/>
          <w:szCs w:val="28"/>
          <w:lang w:eastAsia="en-US"/>
        </w:rPr>
        <w:t>безнадежной</w:t>
      </w:r>
    </w:p>
    <w:p w:rsidR="009E7EE7" w:rsidRPr="00B76E05" w:rsidRDefault="009E7EE7" w:rsidP="00A61EEB">
      <w:pPr>
        <w:widowControl w:val="0"/>
        <w:autoSpaceDE w:val="0"/>
        <w:autoSpaceDN w:val="0"/>
        <w:spacing w:before="11" w:line="232" w:lineRule="auto"/>
        <w:ind w:left="341" w:right="-2" w:firstLine="0"/>
        <w:jc w:val="center"/>
        <w:rPr>
          <w:b/>
          <w:spacing w:val="-10"/>
          <w:sz w:val="28"/>
          <w:szCs w:val="28"/>
          <w:lang w:eastAsia="en-US"/>
        </w:rPr>
      </w:pPr>
      <w:r w:rsidRPr="00B76E05">
        <w:rPr>
          <w:b/>
          <w:w w:val="90"/>
          <w:sz w:val="28"/>
          <w:szCs w:val="28"/>
          <w:lang w:eastAsia="en-US"/>
        </w:rPr>
        <w:t>к взысканию</w:t>
      </w:r>
      <w:r w:rsidRPr="00B76E05">
        <w:rPr>
          <w:b/>
          <w:spacing w:val="40"/>
          <w:sz w:val="28"/>
          <w:szCs w:val="28"/>
          <w:lang w:eastAsia="en-US"/>
        </w:rPr>
        <w:t xml:space="preserve"> </w:t>
      </w:r>
      <w:r w:rsidRPr="00B76E05">
        <w:rPr>
          <w:b/>
          <w:w w:val="90"/>
          <w:sz w:val="28"/>
          <w:szCs w:val="28"/>
          <w:lang w:eastAsia="en-US"/>
        </w:rPr>
        <w:t>задолженности</w:t>
      </w:r>
      <w:r w:rsidRPr="00B76E05">
        <w:rPr>
          <w:b/>
          <w:spacing w:val="40"/>
          <w:sz w:val="28"/>
          <w:szCs w:val="28"/>
          <w:lang w:eastAsia="en-US"/>
        </w:rPr>
        <w:t xml:space="preserve"> </w:t>
      </w:r>
      <w:r w:rsidRPr="00B76E05">
        <w:rPr>
          <w:b/>
          <w:w w:val="90"/>
          <w:sz w:val="28"/>
          <w:szCs w:val="28"/>
          <w:lang w:eastAsia="en-US"/>
        </w:rPr>
        <w:t>по платежам</w:t>
      </w:r>
      <w:r w:rsidRPr="00B76E05">
        <w:rPr>
          <w:b/>
          <w:spacing w:val="40"/>
          <w:sz w:val="28"/>
          <w:szCs w:val="28"/>
          <w:lang w:eastAsia="en-US"/>
        </w:rPr>
        <w:t xml:space="preserve"> </w:t>
      </w:r>
      <w:r w:rsidRPr="00B76E05">
        <w:rPr>
          <w:b/>
          <w:w w:val="90"/>
          <w:sz w:val="28"/>
          <w:szCs w:val="28"/>
          <w:lang w:eastAsia="en-US"/>
        </w:rPr>
        <w:t>в бюджет</w:t>
      </w:r>
      <w:r w:rsidRPr="00B76E05">
        <w:rPr>
          <w:b/>
          <w:sz w:val="28"/>
          <w:szCs w:val="28"/>
          <w:lang w:eastAsia="en-US"/>
        </w:rPr>
        <w:t xml:space="preserve"> </w:t>
      </w:r>
      <w:r w:rsidRPr="00B76E05">
        <w:rPr>
          <w:b/>
          <w:w w:val="90"/>
          <w:sz w:val="28"/>
          <w:szCs w:val="28"/>
          <w:lang w:eastAsia="en-US"/>
        </w:rPr>
        <w:t>Республики Дагестан</w:t>
      </w:r>
      <w:r w:rsidRPr="00B76E05">
        <w:rPr>
          <w:b/>
          <w:spacing w:val="-10"/>
          <w:sz w:val="28"/>
          <w:szCs w:val="28"/>
          <w:lang w:eastAsia="en-US"/>
        </w:rPr>
        <w:t>, главным</w:t>
      </w:r>
      <w:r w:rsidRPr="00B76E05">
        <w:rPr>
          <w:b/>
          <w:spacing w:val="18"/>
          <w:sz w:val="28"/>
          <w:szCs w:val="28"/>
          <w:lang w:eastAsia="en-US"/>
        </w:rPr>
        <w:t xml:space="preserve"> </w:t>
      </w:r>
      <w:r w:rsidRPr="00B76E05">
        <w:rPr>
          <w:b/>
          <w:spacing w:val="-10"/>
          <w:sz w:val="28"/>
          <w:szCs w:val="28"/>
          <w:lang w:eastAsia="en-US"/>
        </w:rPr>
        <w:t>администратором</w:t>
      </w:r>
      <w:r w:rsidRPr="00B76E05">
        <w:rPr>
          <w:b/>
          <w:spacing w:val="-6"/>
          <w:sz w:val="28"/>
          <w:szCs w:val="28"/>
          <w:lang w:eastAsia="en-US"/>
        </w:rPr>
        <w:t xml:space="preserve"> </w:t>
      </w:r>
      <w:r w:rsidRPr="00B76E05">
        <w:rPr>
          <w:b/>
          <w:spacing w:val="-10"/>
          <w:sz w:val="28"/>
          <w:szCs w:val="28"/>
          <w:lang w:eastAsia="en-US"/>
        </w:rPr>
        <w:t>доходов</w:t>
      </w:r>
      <w:r w:rsidRPr="00B76E05">
        <w:rPr>
          <w:b/>
          <w:sz w:val="28"/>
          <w:szCs w:val="28"/>
          <w:lang w:eastAsia="en-US"/>
        </w:rPr>
        <w:t xml:space="preserve"> </w:t>
      </w:r>
      <w:r w:rsidRPr="00B76E05">
        <w:rPr>
          <w:b/>
          <w:spacing w:val="-10"/>
          <w:sz w:val="28"/>
          <w:szCs w:val="28"/>
          <w:lang w:eastAsia="en-US"/>
        </w:rPr>
        <w:t>по</w:t>
      </w:r>
      <w:r w:rsidRPr="00B76E05">
        <w:rPr>
          <w:b/>
          <w:sz w:val="28"/>
          <w:szCs w:val="28"/>
          <w:lang w:eastAsia="en-US"/>
        </w:rPr>
        <w:t xml:space="preserve"> </w:t>
      </w:r>
      <w:r w:rsidRPr="00B76E05">
        <w:rPr>
          <w:b/>
          <w:spacing w:val="-10"/>
          <w:sz w:val="28"/>
          <w:szCs w:val="28"/>
          <w:lang w:eastAsia="en-US"/>
        </w:rPr>
        <w:t>которым</w:t>
      </w:r>
      <w:r w:rsidRPr="00B76E05">
        <w:rPr>
          <w:b/>
          <w:spacing w:val="30"/>
          <w:sz w:val="28"/>
          <w:szCs w:val="28"/>
          <w:lang w:eastAsia="en-US"/>
        </w:rPr>
        <w:t xml:space="preserve"> </w:t>
      </w:r>
      <w:r w:rsidRPr="00B76E05">
        <w:rPr>
          <w:b/>
          <w:spacing w:val="-10"/>
          <w:sz w:val="28"/>
          <w:szCs w:val="28"/>
          <w:lang w:eastAsia="en-US"/>
        </w:rPr>
        <w:t>является</w:t>
      </w:r>
      <w:r w:rsidRPr="00B76E05">
        <w:rPr>
          <w:b/>
          <w:spacing w:val="16"/>
          <w:sz w:val="28"/>
          <w:szCs w:val="28"/>
          <w:lang w:eastAsia="en-US"/>
        </w:rPr>
        <w:t xml:space="preserve"> </w:t>
      </w:r>
      <w:r w:rsidRPr="00B76E05">
        <w:rPr>
          <w:b/>
          <w:spacing w:val="-10"/>
          <w:sz w:val="28"/>
          <w:szCs w:val="28"/>
          <w:lang w:eastAsia="en-US"/>
        </w:rPr>
        <w:t>Министерство по земельным и имущественным отношениям Республики Дагестан</w:t>
      </w:r>
    </w:p>
    <w:p w:rsidR="00F111A8" w:rsidRDefault="009E7EE7" w:rsidP="00640E05">
      <w:pPr>
        <w:widowControl w:val="0"/>
        <w:numPr>
          <w:ilvl w:val="0"/>
          <w:numId w:val="9"/>
        </w:numPr>
        <w:tabs>
          <w:tab w:val="left" w:pos="4055"/>
        </w:tabs>
        <w:autoSpaceDE w:val="0"/>
        <w:autoSpaceDN w:val="0"/>
        <w:spacing w:before="317" w:line="240" w:lineRule="auto"/>
        <w:ind w:left="4055" w:right="-2" w:hanging="276"/>
        <w:jc w:val="left"/>
        <w:rPr>
          <w:b/>
          <w:sz w:val="28"/>
          <w:szCs w:val="22"/>
          <w:lang w:eastAsia="en-US"/>
        </w:rPr>
      </w:pPr>
      <w:r w:rsidRPr="0061302E">
        <w:rPr>
          <w:b/>
          <w:sz w:val="28"/>
          <w:szCs w:val="22"/>
          <w:lang w:eastAsia="en-US"/>
        </w:rPr>
        <w:t>Общие</w:t>
      </w:r>
      <w:r w:rsidRPr="0061302E">
        <w:rPr>
          <w:b/>
          <w:spacing w:val="-16"/>
          <w:sz w:val="28"/>
          <w:szCs w:val="22"/>
          <w:lang w:eastAsia="en-US"/>
        </w:rPr>
        <w:t xml:space="preserve"> </w:t>
      </w:r>
      <w:r w:rsidRPr="0061302E">
        <w:rPr>
          <w:b/>
          <w:spacing w:val="-2"/>
          <w:sz w:val="28"/>
          <w:szCs w:val="22"/>
          <w:lang w:eastAsia="en-US"/>
        </w:rPr>
        <w:t>положения</w:t>
      </w:r>
    </w:p>
    <w:p w:rsidR="00640E05" w:rsidRPr="00640E05" w:rsidRDefault="00640E05" w:rsidP="00640E05">
      <w:pPr>
        <w:widowControl w:val="0"/>
        <w:tabs>
          <w:tab w:val="left" w:pos="4055"/>
        </w:tabs>
        <w:autoSpaceDE w:val="0"/>
        <w:autoSpaceDN w:val="0"/>
        <w:spacing w:before="317" w:line="240" w:lineRule="auto"/>
        <w:ind w:left="3779" w:right="-2" w:firstLine="0"/>
        <w:jc w:val="left"/>
        <w:rPr>
          <w:b/>
          <w:sz w:val="28"/>
          <w:szCs w:val="22"/>
          <w:lang w:eastAsia="en-US"/>
        </w:rPr>
      </w:pPr>
      <w:bookmarkStart w:id="1" w:name="_GoBack"/>
      <w:bookmarkEnd w:id="1"/>
    </w:p>
    <w:p w:rsidR="00B76E05" w:rsidRDefault="005A6F0D" w:rsidP="00B76E05">
      <w:pPr>
        <w:autoSpaceDE w:val="0"/>
        <w:autoSpaceDN w:val="0"/>
        <w:adjustRightInd w:val="0"/>
        <w:spacing w:line="240" w:lineRule="auto"/>
        <w:ind w:right="-285" w:firstLine="5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Настоящий Порядок устанавливает процедуру признания задолженности по денежным обязательствам юридических и физических лиц, являющейся доходом бюджета Респу</w:t>
      </w:r>
      <w:r w:rsidR="00595FED">
        <w:rPr>
          <w:rFonts w:eastAsiaTheme="minorHAnsi"/>
          <w:sz w:val="28"/>
          <w:szCs w:val="28"/>
          <w:lang w:eastAsia="en-US"/>
        </w:rPr>
        <w:t>блики Дагестан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95FED">
        <w:rPr>
          <w:rFonts w:eastAsiaTheme="minorHAnsi"/>
          <w:sz w:val="28"/>
          <w:szCs w:val="28"/>
          <w:lang w:eastAsia="en-US"/>
        </w:rPr>
        <w:t xml:space="preserve">(далее </w:t>
      </w:r>
      <w:r w:rsidR="00950094">
        <w:rPr>
          <w:rFonts w:eastAsiaTheme="minorHAnsi"/>
          <w:sz w:val="28"/>
          <w:szCs w:val="28"/>
          <w:lang w:eastAsia="en-US"/>
        </w:rPr>
        <w:t>–</w:t>
      </w:r>
      <w:r w:rsidR="00595FED">
        <w:rPr>
          <w:rFonts w:eastAsiaTheme="minorHAnsi"/>
          <w:sz w:val="28"/>
          <w:szCs w:val="28"/>
          <w:lang w:eastAsia="en-US"/>
        </w:rPr>
        <w:t xml:space="preserve"> республиканский</w:t>
      </w:r>
      <w:r w:rsidR="00950094">
        <w:rPr>
          <w:rFonts w:eastAsiaTheme="minorHAnsi"/>
          <w:sz w:val="28"/>
          <w:szCs w:val="28"/>
          <w:lang w:eastAsia="en-US"/>
        </w:rPr>
        <w:t xml:space="preserve"> бюджет</w:t>
      </w:r>
      <w:r>
        <w:rPr>
          <w:rFonts w:eastAsiaTheme="minorHAnsi"/>
          <w:sz w:val="28"/>
          <w:szCs w:val="28"/>
          <w:lang w:eastAsia="en-US"/>
        </w:rPr>
        <w:t xml:space="preserve">), главным администратором которого является </w:t>
      </w:r>
      <w:r w:rsidR="00595FED">
        <w:rPr>
          <w:rFonts w:eastAsiaTheme="minorHAnsi"/>
          <w:sz w:val="28"/>
          <w:szCs w:val="28"/>
          <w:lang w:eastAsia="en-US"/>
        </w:rPr>
        <w:t>Министерство по земельным и имущественным отношениям Республики Дагестан</w:t>
      </w:r>
      <w:r>
        <w:rPr>
          <w:rFonts w:eastAsiaTheme="minorHAnsi"/>
          <w:sz w:val="28"/>
          <w:szCs w:val="28"/>
          <w:lang w:eastAsia="en-US"/>
        </w:rPr>
        <w:t xml:space="preserve"> (далее - </w:t>
      </w:r>
      <w:r w:rsidR="00595FED">
        <w:rPr>
          <w:rFonts w:eastAsiaTheme="minorHAnsi"/>
          <w:sz w:val="28"/>
          <w:szCs w:val="28"/>
          <w:lang w:eastAsia="en-US"/>
        </w:rPr>
        <w:t>Министерство</w:t>
      </w:r>
      <w:r>
        <w:rPr>
          <w:rFonts w:eastAsiaTheme="minorHAnsi"/>
          <w:sz w:val="28"/>
          <w:szCs w:val="28"/>
          <w:lang w:eastAsia="en-US"/>
        </w:rPr>
        <w:t>), безнадежной к взысканию.</w:t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</w:p>
    <w:p w:rsidR="00B76E05" w:rsidRDefault="005A6F0D" w:rsidP="00B76E05">
      <w:pPr>
        <w:autoSpaceDE w:val="0"/>
        <w:autoSpaceDN w:val="0"/>
        <w:adjustRightInd w:val="0"/>
        <w:spacing w:line="240" w:lineRule="auto"/>
        <w:ind w:right="-285" w:firstLine="5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Инициатором признания безнадежной к взысканию задолженности по платежам в </w:t>
      </w:r>
      <w:r w:rsidR="00595FED">
        <w:rPr>
          <w:rFonts w:eastAsiaTheme="minorHAnsi"/>
          <w:sz w:val="28"/>
          <w:szCs w:val="28"/>
          <w:lang w:eastAsia="en-US"/>
        </w:rPr>
        <w:t>республиканский</w:t>
      </w:r>
      <w:r>
        <w:rPr>
          <w:rFonts w:eastAsiaTheme="minorHAnsi"/>
          <w:sz w:val="28"/>
          <w:szCs w:val="28"/>
          <w:lang w:eastAsia="en-US"/>
        </w:rPr>
        <w:t xml:space="preserve"> бюджет являются структурные подразделения </w:t>
      </w:r>
      <w:r w:rsidR="00595FED">
        <w:rPr>
          <w:rFonts w:eastAsiaTheme="minorHAnsi"/>
          <w:sz w:val="28"/>
          <w:szCs w:val="28"/>
          <w:lang w:eastAsia="en-US"/>
        </w:rPr>
        <w:t>Министерства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61302E">
        <w:rPr>
          <w:rFonts w:eastAsiaTheme="minorHAnsi"/>
          <w:sz w:val="28"/>
          <w:szCs w:val="28"/>
          <w:lang w:eastAsia="en-US"/>
        </w:rPr>
        <w:t xml:space="preserve">осуществляющие администрирование соответствующих доходов бюджетов по закрепленным за ними кодам бюджетной классификации в порядке, утвержденном </w:t>
      </w:r>
      <w:r w:rsidR="0061302E" w:rsidRPr="0061302E">
        <w:rPr>
          <w:rFonts w:eastAsiaTheme="minorHAnsi"/>
          <w:sz w:val="28"/>
          <w:szCs w:val="28"/>
          <w:lang w:eastAsia="en-US"/>
        </w:rPr>
        <w:t xml:space="preserve">соответствующим </w:t>
      </w:r>
      <w:r w:rsidRPr="0061302E">
        <w:rPr>
          <w:rFonts w:eastAsiaTheme="minorHAnsi"/>
          <w:sz w:val="28"/>
          <w:szCs w:val="28"/>
          <w:lang w:eastAsia="en-US"/>
        </w:rPr>
        <w:t>приказом</w:t>
      </w:r>
      <w:r w:rsidR="0061302E" w:rsidRPr="0061302E">
        <w:rPr>
          <w:rFonts w:eastAsiaTheme="minorHAnsi"/>
          <w:sz w:val="28"/>
          <w:szCs w:val="28"/>
          <w:lang w:eastAsia="en-US"/>
        </w:rPr>
        <w:t>.</w:t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  <w:r w:rsidR="00B76E05">
        <w:rPr>
          <w:rFonts w:eastAsiaTheme="minorHAnsi"/>
          <w:sz w:val="28"/>
          <w:szCs w:val="28"/>
          <w:lang w:eastAsia="en-US"/>
        </w:rPr>
        <w:tab/>
      </w:r>
    </w:p>
    <w:p w:rsidR="005A6F0D" w:rsidRDefault="005A6F0D" w:rsidP="00B76E05">
      <w:pPr>
        <w:autoSpaceDE w:val="0"/>
        <w:autoSpaceDN w:val="0"/>
        <w:adjustRightInd w:val="0"/>
        <w:spacing w:line="240" w:lineRule="auto"/>
        <w:ind w:right="-285" w:firstLine="5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Решение о признании безнадежной к взысканию задолженности по платежам в </w:t>
      </w:r>
      <w:r w:rsidR="00595FED">
        <w:rPr>
          <w:rFonts w:eastAsiaTheme="minorHAnsi"/>
          <w:sz w:val="28"/>
          <w:szCs w:val="28"/>
          <w:lang w:eastAsia="en-US"/>
        </w:rPr>
        <w:t>республиканский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0094">
        <w:rPr>
          <w:rFonts w:eastAsiaTheme="minorHAnsi"/>
          <w:sz w:val="28"/>
          <w:szCs w:val="28"/>
          <w:lang w:eastAsia="en-US"/>
        </w:rPr>
        <w:t>бюджет</w:t>
      </w:r>
      <w:r>
        <w:rPr>
          <w:rFonts w:eastAsiaTheme="minorHAnsi"/>
          <w:sz w:val="28"/>
          <w:szCs w:val="28"/>
          <w:lang w:eastAsia="en-US"/>
        </w:rPr>
        <w:t xml:space="preserve"> принимается созданной </w:t>
      </w:r>
      <w:r w:rsidR="00595FED">
        <w:rPr>
          <w:rFonts w:eastAsiaTheme="minorHAnsi"/>
          <w:sz w:val="28"/>
          <w:szCs w:val="28"/>
          <w:lang w:eastAsia="en-US"/>
        </w:rPr>
        <w:t>Министерством</w:t>
      </w:r>
      <w:r>
        <w:rPr>
          <w:rFonts w:eastAsiaTheme="minorHAnsi"/>
          <w:sz w:val="28"/>
          <w:szCs w:val="28"/>
          <w:lang w:eastAsia="en-US"/>
        </w:rPr>
        <w:t xml:space="preserve"> постоянно действующей комиссией по поступлению и выбытию активов (далее - Комиссия).</w:t>
      </w:r>
      <w:r w:rsidR="00950094">
        <w:rPr>
          <w:rFonts w:eastAsiaTheme="minorHAnsi"/>
          <w:sz w:val="28"/>
          <w:szCs w:val="28"/>
          <w:lang w:eastAsia="en-US"/>
        </w:rPr>
        <w:t xml:space="preserve"> Комиссия</w:t>
      </w:r>
      <w:r w:rsidR="005B75D0">
        <w:rPr>
          <w:rFonts w:eastAsiaTheme="minorHAnsi"/>
          <w:sz w:val="28"/>
          <w:szCs w:val="28"/>
          <w:lang w:eastAsia="en-US"/>
        </w:rPr>
        <w:t xml:space="preserve"> </w:t>
      </w:r>
      <w:r w:rsidR="00950094">
        <w:rPr>
          <w:rFonts w:eastAsiaTheme="minorHAnsi"/>
          <w:sz w:val="28"/>
          <w:szCs w:val="28"/>
          <w:lang w:eastAsia="en-US"/>
        </w:rPr>
        <w:t xml:space="preserve">осуществляет свою деятельность в </w:t>
      </w:r>
      <w:proofErr w:type="spellStart"/>
      <w:r w:rsidR="00950094">
        <w:rPr>
          <w:rFonts w:eastAsiaTheme="minorHAnsi"/>
          <w:sz w:val="28"/>
          <w:szCs w:val="28"/>
          <w:lang w:eastAsia="en-US"/>
        </w:rPr>
        <w:t>соответсвии</w:t>
      </w:r>
      <w:proofErr w:type="spellEnd"/>
      <w:r w:rsidR="00950094">
        <w:rPr>
          <w:rFonts w:eastAsiaTheme="minorHAnsi"/>
          <w:sz w:val="28"/>
          <w:szCs w:val="28"/>
          <w:lang w:eastAsia="en-US"/>
        </w:rPr>
        <w:t xml:space="preserve"> с составом и положением, утвержденным приказом </w:t>
      </w:r>
      <w:r w:rsidR="00F111A8">
        <w:rPr>
          <w:rFonts w:eastAsiaTheme="minorHAnsi"/>
          <w:sz w:val="28"/>
          <w:szCs w:val="28"/>
          <w:lang w:eastAsia="en-US"/>
        </w:rPr>
        <w:t>Министерства</w:t>
      </w:r>
      <w:r w:rsidR="00950094">
        <w:rPr>
          <w:rFonts w:eastAsiaTheme="minorHAnsi"/>
          <w:sz w:val="28"/>
          <w:szCs w:val="28"/>
          <w:lang w:eastAsia="en-US"/>
        </w:rPr>
        <w:t>.</w:t>
      </w:r>
    </w:p>
    <w:p w:rsidR="00595FED" w:rsidRDefault="00595FED" w:rsidP="00A61EEB">
      <w:pPr>
        <w:autoSpaceDE w:val="0"/>
        <w:autoSpaceDN w:val="0"/>
        <w:adjustRightInd w:val="0"/>
        <w:spacing w:before="280" w:line="240" w:lineRule="auto"/>
        <w:ind w:right="-2" w:firstLine="540"/>
        <w:rPr>
          <w:rFonts w:eastAsiaTheme="minorHAnsi"/>
          <w:sz w:val="28"/>
          <w:szCs w:val="28"/>
          <w:lang w:eastAsia="en-US"/>
        </w:rPr>
      </w:pPr>
    </w:p>
    <w:p w:rsidR="00595FED" w:rsidRDefault="00595FED" w:rsidP="00A61EEB">
      <w:pPr>
        <w:autoSpaceDE w:val="0"/>
        <w:autoSpaceDN w:val="0"/>
        <w:adjustRightInd w:val="0"/>
        <w:spacing w:line="240" w:lineRule="auto"/>
        <w:ind w:right="-2"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2. Случаи признания безнадежной к взысканию задолженности</w:t>
      </w:r>
    </w:p>
    <w:p w:rsidR="00595FED" w:rsidRDefault="00595FED" w:rsidP="00A61EEB">
      <w:pPr>
        <w:autoSpaceDE w:val="0"/>
        <w:autoSpaceDN w:val="0"/>
        <w:adjustRightInd w:val="0"/>
        <w:spacing w:line="240" w:lineRule="auto"/>
        <w:ind w:right="-2"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по платежам в республиканский </w:t>
      </w:r>
      <w:r w:rsidR="00950094">
        <w:rPr>
          <w:rFonts w:eastAsiaTheme="minorHAnsi"/>
          <w:b/>
          <w:bCs/>
          <w:sz w:val="28"/>
          <w:szCs w:val="28"/>
          <w:lang w:eastAsia="en-US"/>
        </w:rPr>
        <w:t>бюджет</w:t>
      </w:r>
    </w:p>
    <w:p w:rsidR="00595FED" w:rsidRDefault="00595FED" w:rsidP="00A61EEB">
      <w:pPr>
        <w:autoSpaceDE w:val="0"/>
        <w:autoSpaceDN w:val="0"/>
        <w:adjustRightInd w:val="0"/>
        <w:spacing w:line="240" w:lineRule="auto"/>
        <w:ind w:right="-2" w:firstLine="0"/>
        <w:rPr>
          <w:rFonts w:eastAsiaTheme="minorHAnsi"/>
          <w:sz w:val="28"/>
          <w:szCs w:val="28"/>
          <w:lang w:eastAsia="en-US"/>
        </w:rPr>
      </w:pPr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Задолженность по платежам в бюджет признается безнадежной к взысканию в случае:</w:t>
      </w:r>
      <w:bookmarkStart w:id="2" w:name="Par4"/>
      <w:bookmarkEnd w:id="2"/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2.1.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Федерации.</w:t>
      </w:r>
      <w:bookmarkStart w:id="3" w:name="Par5"/>
      <w:bookmarkEnd w:id="3"/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2.2. Завершения процедуры банкротства гражданина, индивидуального предпринимателя в соответствии с Федеральным </w:t>
      </w:r>
      <w:hyperlink r:id="rId13" w:history="1">
        <w:r w:rsidRPr="00B76E0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от 26 октября 2002 г. </w:t>
      </w:r>
      <w:r w:rsidR="00F111A8">
        <w:rPr>
          <w:rFonts w:eastAsiaTheme="minorHAnsi"/>
          <w:sz w:val="28"/>
          <w:szCs w:val="28"/>
          <w:lang w:eastAsia="en-US"/>
        </w:rPr>
        <w:br/>
        <w:t>№ 127-ФЗ «</w:t>
      </w:r>
      <w:r w:rsidRPr="00B76E05">
        <w:rPr>
          <w:rFonts w:eastAsiaTheme="minorHAnsi"/>
          <w:sz w:val="28"/>
          <w:szCs w:val="28"/>
          <w:lang w:eastAsia="en-US"/>
        </w:rPr>
        <w:t>О несостоятельности (банкротстве)</w:t>
      </w:r>
      <w:r w:rsidR="00F111A8">
        <w:rPr>
          <w:rFonts w:eastAsiaTheme="minorHAnsi"/>
          <w:sz w:val="28"/>
          <w:szCs w:val="28"/>
          <w:lang w:eastAsia="en-US"/>
        </w:rPr>
        <w:t>»</w:t>
      </w:r>
      <w:r w:rsidRPr="00B76E05">
        <w:rPr>
          <w:rFonts w:eastAsiaTheme="minorHAnsi"/>
          <w:sz w:val="28"/>
          <w:szCs w:val="28"/>
          <w:lang w:eastAsia="en-US"/>
        </w:rPr>
        <w:t xml:space="preserve"> - в части задолженности по платежам в бюджет, от исполнения обязанности по уплате которой он освобожден в соответствии с указанным Федеральным </w:t>
      </w:r>
      <w:hyperlink r:id="rId14" w:history="1">
        <w:r w:rsidRPr="00B76E0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76E05">
        <w:rPr>
          <w:rFonts w:eastAsiaTheme="minorHAnsi"/>
          <w:sz w:val="28"/>
          <w:szCs w:val="28"/>
          <w:lang w:eastAsia="en-US"/>
        </w:rPr>
        <w:t>.</w:t>
      </w:r>
      <w:bookmarkStart w:id="4" w:name="Par8"/>
      <w:bookmarkEnd w:id="4"/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2.3. Ликвидации организации - плательщика платежей в бюджет в части задолженности по платежам в бюджет, непогашенной по причине недостаточности </w:t>
      </w:r>
      <w:r w:rsidRPr="00B76E05">
        <w:rPr>
          <w:rFonts w:eastAsiaTheme="minorHAnsi"/>
          <w:sz w:val="28"/>
          <w:szCs w:val="28"/>
          <w:lang w:eastAsia="en-US"/>
        </w:rPr>
        <w:lastRenderedPageBreak/>
        <w:t>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Федерации.</w:t>
      </w:r>
      <w:bookmarkStart w:id="5" w:name="Par9"/>
      <w:bookmarkEnd w:id="5"/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2.4.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взыскания.</w:t>
      </w:r>
      <w:bookmarkStart w:id="6" w:name="Par11"/>
      <w:bookmarkEnd w:id="6"/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2.5.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5" w:history="1">
        <w:r w:rsidRPr="00B76E05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или </w:t>
      </w:r>
      <w:hyperlink r:id="rId16" w:history="1">
        <w:r w:rsidRPr="00B76E05">
          <w:rPr>
            <w:rFonts w:eastAsiaTheme="minorHAnsi"/>
            <w:sz w:val="28"/>
            <w:szCs w:val="28"/>
            <w:lang w:eastAsia="en-US"/>
          </w:rPr>
          <w:t>4 части 1 статьи 46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Федерального закона от 2 октября 2007 г. </w:t>
      </w:r>
      <w:r w:rsidR="00F111A8">
        <w:rPr>
          <w:rFonts w:eastAsiaTheme="minorHAnsi"/>
          <w:sz w:val="28"/>
          <w:szCs w:val="28"/>
          <w:lang w:eastAsia="en-US"/>
        </w:rPr>
        <w:t>№</w:t>
      </w:r>
      <w:r w:rsidRPr="00B76E05">
        <w:rPr>
          <w:rFonts w:eastAsiaTheme="minorHAnsi"/>
          <w:sz w:val="28"/>
          <w:szCs w:val="28"/>
          <w:lang w:eastAsia="en-US"/>
        </w:rPr>
        <w:t xml:space="preserve"> 229-ФЗ </w:t>
      </w:r>
      <w:r w:rsidR="00F111A8">
        <w:rPr>
          <w:rFonts w:eastAsiaTheme="minorHAnsi"/>
          <w:sz w:val="28"/>
          <w:szCs w:val="28"/>
          <w:lang w:eastAsia="en-US"/>
        </w:rPr>
        <w:t>«</w:t>
      </w:r>
      <w:r w:rsidRPr="00B76E05">
        <w:rPr>
          <w:rFonts w:eastAsiaTheme="minorHAnsi"/>
          <w:sz w:val="28"/>
          <w:szCs w:val="28"/>
          <w:lang w:eastAsia="en-US"/>
        </w:rPr>
        <w:t>Об исполнительном производстве</w:t>
      </w:r>
      <w:r w:rsidR="00F111A8">
        <w:rPr>
          <w:rFonts w:eastAsiaTheme="minorHAnsi"/>
          <w:sz w:val="28"/>
          <w:szCs w:val="28"/>
          <w:lang w:eastAsia="en-US"/>
        </w:rPr>
        <w:t>»</w:t>
      </w:r>
      <w:r w:rsidRPr="00B76E05">
        <w:rPr>
          <w:rFonts w:eastAsiaTheme="minorHAnsi"/>
          <w:sz w:val="28"/>
          <w:szCs w:val="28"/>
          <w:lang w:eastAsia="en-US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лет.</w:t>
      </w:r>
      <w:bookmarkStart w:id="7" w:name="Par13"/>
      <w:bookmarkEnd w:id="7"/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2.6. Принятия судом акта о возвращении заявления о признании должника </w:t>
      </w:r>
      <w:r w:rsidR="0089184E">
        <w:rPr>
          <w:rFonts w:eastAsiaTheme="minorHAnsi"/>
          <w:sz w:val="28"/>
          <w:szCs w:val="28"/>
          <w:lang w:eastAsia="en-US"/>
        </w:rPr>
        <w:t>несостоятельным (банкротом)</w:t>
      </w:r>
      <w:r w:rsidRPr="00B76E05">
        <w:rPr>
          <w:rFonts w:eastAsiaTheme="minorHAnsi"/>
          <w:sz w:val="28"/>
          <w:szCs w:val="28"/>
          <w:lang w:eastAsia="en-US"/>
        </w:rPr>
        <w:t xml:space="preserve">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  <w:bookmarkStart w:id="8" w:name="Par15"/>
      <w:bookmarkEnd w:id="8"/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2.7.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7" w:history="1">
        <w:r w:rsidRPr="00B76E05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или </w:t>
      </w:r>
      <w:hyperlink r:id="rId18" w:history="1">
        <w:r w:rsidRPr="00B76E05">
          <w:rPr>
            <w:rFonts w:eastAsiaTheme="minorHAnsi"/>
            <w:sz w:val="28"/>
            <w:szCs w:val="28"/>
            <w:lang w:eastAsia="en-US"/>
          </w:rPr>
          <w:t>4 части 1 статьи 46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Федерального закона от 2 октября 2007 г. </w:t>
      </w:r>
      <w:r w:rsidR="00F111A8">
        <w:rPr>
          <w:rFonts w:eastAsiaTheme="minorHAnsi"/>
          <w:sz w:val="28"/>
          <w:szCs w:val="28"/>
          <w:lang w:eastAsia="en-US"/>
        </w:rPr>
        <w:t>№</w:t>
      </w:r>
      <w:r w:rsidRPr="00B76E05">
        <w:rPr>
          <w:rFonts w:eastAsiaTheme="minorHAnsi"/>
          <w:sz w:val="28"/>
          <w:szCs w:val="28"/>
          <w:lang w:eastAsia="en-US"/>
        </w:rPr>
        <w:t xml:space="preserve"> 229-ФЗ </w:t>
      </w:r>
      <w:r w:rsidR="00F111A8">
        <w:rPr>
          <w:rFonts w:eastAsiaTheme="minorHAnsi"/>
          <w:sz w:val="28"/>
          <w:szCs w:val="28"/>
          <w:lang w:eastAsia="en-US"/>
        </w:rPr>
        <w:t>«</w:t>
      </w:r>
      <w:r w:rsidRPr="00B76E05">
        <w:rPr>
          <w:rFonts w:eastAsiaTheme="minorHAnsi"/>
          <w:sz w:val="28"/>
          <w:szCs w:val="28"/>
          <w:lang w:eastAsia="en-US"/>
        </w:rPr>
        <w:t>Об исполнительном производстве</w:t>
      </w:r>
      <w:r w:rsidR="00F111A8">
        <w:rPr>
          <w:rFonts w:eastAsiaTheme="minorHAnsi"/>
          <w:sz w:val="28"/>
          <w:szCs w:val="28"/>
          <w:lang w:eastAsia="en-US"/>
        </w:rPr>
        <w:t>»,</w:t>
      </w:r>
      <w:r w:rsidRPr="00B76E05">
        <w:rPr>
          <w:rFonts w:eastAsiaTheme="minorHAnsi"/>
          <w:sz w:val="28"/>
          <w:szCs w:val="28"/>
          <w:lang w:eastAsia="en-US"/>
        </w:rPr>
        <w:t xml:space="preserve">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9" w:history="1">
        <w:r w:rsidRPr="00B76E0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от 8 августа 2001 г. </w:t>
      </w:r>
      <w:r w:rsidR="00F111A8">
        <w:rPr>
          <w:rFonts w:eastAsiaTheme="minorHAnsi"/>
          <w:sz w:val="28"/>
          <w:szCs w:val="28"/>
          <w:lang w:eastAsia="en-US"/>
        </w:rPr>
        <w:t>№</w:t>
      </w:r>
      <w:r w:rsidRPr="00B76E05">
        <w:rPr>
          <w:rFonts w:eastAsiaTheme="minorHAnsi"/>
          <w:sz w:val="28"/>
          <w:szCs w:val="28"/>
          <w:lang w:eastAsia="en-US"/>
        </w:rPr>
        <w:t xml:space="preserve"> 129-ФЗ </w:t>
      </w:r>
      <w:r w:rsidR="00F111A8">
        <w:rPr>
          <w:rFonts w:eastAsiaTheme="minorHAnsi"/>
          <w:sz w:val="28"/>
          <w:szCs w:val="28"/>
          <w:lang w:eastAsia="en-US"/>
        </w:rPr>
        <w:br/>
        <w:t>«</w:t>
      </w:r>
      <w:r w:rsidRPr="00B76E05">
        <w:rPr>
          <w:rFonts w:eastAsiaTheme="minorHAnsi"/>
          <w:sz w:val="28"/>
          <w:szCs w:val="28"/>
          <w:lang w:eastAsia="en-US"/>
        </w:rPr>
        <w:t>О государственной регистрации юридических лиц и индивидуальных предпринимателей</w:t>
      </w:r>
      <w:r w:rsidR="00F111A8">
        <w:rPr>
          <w:rFonts w:eastAsiaTheme="minorHAnsi"/>
          <w:sz w:val="28"/>
          <w:szCs w:val="28"/>
          <w:lang w:eastAsia="en-US"/>
        </w:rPr>
        <w:t>»</w:t>
      </w:r>
      <w:r w:rsidRPr="00B76E05">
        <w:rPr>
          <w:rFonts w:eastAsiaTheme="minorHAnsi"/>
          <w:sz w:val="28"/>
          <w:szCs w:val="28"/>
          <w:lang w:eastAsia="en-US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bookmarkStart w:id="9" w:name="Par16"/>
      <w:bookmarkEnd w:id="9"/>
    </w:p>
    <w:p w:rsidR="0089184E" w:rsidRDefault="00595FED" w:rsidP="00B30110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2.8. Вынесения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20" w:history="1">
        <w:r w:rsidRPr="00B76E05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правонарушениях, постановления о прекращении исполнения постановления о назначе</w:t>
      </w:r>
      <w:r w:rsidR="00837F2A">
        <w:rPr>
          <w:rFonts w:eastAsiaTheme="minorHAnsi"/>
          <w:sz w:val="28"/>
          <w:szCs w:val="28"/>
          <w:lang w:eastAsia="en-US"/>
        </w:rPr>
        <w:t>нии административного наказания.</w:t>
      </w:r>
    </w:p>
    <w:p w:rsidR="00B30110" w:rsidRDefault="00B30110" w:rsidP="00B30110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</w:p>
    <w:p w:rsidR="00595FED" w:rsidRPr="00B76E05" w:rsidRDefault="00595FED" w:rsidP="00B76E05">
      <w:pPr>
        <w:autoSpaceDE w:val="0"/>
        <w:autoSpaceDN w:val="0"/>
        <w:adjustRightInd w:val="0"/>
        <w:spacing w:line="240" w:lineRule="auto"/>
        <w:ind w:right="-285"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10" w:name="Par18"/>
      <w:bookmarkEnd w:id="10"/>
      <w:r w:rsidRPr="00B76E05">
        <w:rPr>
          <w:rFonts w:eastAsiaTheme="minorHAnsi"/>
          <w:b/>
          <w:bCs/>
          <w:sz w:val="28"/>
          <w:szCs w:val="28"/>
          <w:lang w:eastAsia="en-US"/>
        </w:rPr>
        <w:t>3. Перечень документов, подтверждающих наличие оснований</w:t>
      </w:r>
    </w:p>
    <w:p w:rsidR="00595FED" w:rsidRPr="00B76E05" w:rsidRDefault="00595FED" w:rsidP="00B76E05">
      <w:pPr>
        <w:autoSpaceDE w:val="0"/>
        <w:autoSpaceDN w:val="0"/>
        <w:adjustRightInd w:val="0"/>
        <w:spacing w:line="240" w:lineRule="auto"/>
        <w:ind w:right="-285"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6E05">
        <w:rPr>
          <w:rFonts w:eastAsiaTheme="minorHAnsi"/>
          <w:b/>
          <w:bCs/>
          <w:sz w:val="28"/>
          <w:szCs w:val="28"/>
          <w:lang w:eastAsia="en-US"/>
        </w:rPr>
        <w:t>для принятия решений о признании безнадежной к взысканию</w:t>
      </w:r>
    </w:p>
    <w:p w:rsidR="00595FED" w:rsidRPr="00B76E05" w:rsidRDefault="00595FED" w:rsidP="00B76E05">
      <w:pPr>
        <w:autoSpaceDE w:val="0"/>
        <w:autoSpaceDN w:val="0"/>
        <w:adjustRightInd w:val="0"/>
        <w:spacing w:line="240" w:lineRule="auto"/>
        <w:ind w:right="-285"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6E05">
        <w:rPr>
          <w:rFonts w:eastAsiaTheme="minorHAnsi"/>
          <w:b/>
          <w:bCs/>
          <w:sz w:val="28"/>
          <w:szCs w:val="28"/>
          <w:lang w:eastAsia="en-US"/>
        </w:rPr>
        <w:t xml:space="preserve">задолженности по платежам в республиканский </w:t>
      </w:r>
      <w:r w:rsidR="0089184E">
        <w:rPr>
          <w:rFonts w:eastAsiaTheme="minorHAnsi"/>
          <w:b/>
          <w:bCs/>
          <w:sz w:val="28"/>
          <w:szCs w:val="28"/>
          <w:lang w:eastAsia="en-US"/>
        </w:rPr>
        <w:t>бюджет</w:t>
      </w:r>
    </w:p>
    <w:p w:rsidR="00595FED" w:rsidRPr="00B76E05" w:rsidRDefault="00595FED" w:rsidP="00B76E05">
      <w:pPr>
        <w:autoSpaceDE w:val="0"/>
        <w:autoSpaceDN w:val="0"/>
        <w:adjustRightInd w:val="0"/>
        <w:spacing w:line="240" w:lineRule="auto"/>
        <w:ind w:right="-285" w:firstLine="0"/>
        <w:rPr>
          <w:rFonts w:eastAsiaTheme="minorHAnsi"/>
          <w:sz w:val="28"/>
          <w:szCs w:val="28"/>
          <w:lang w:eastAsia="en-US"/>
        </w:rPr>
      </w:pPr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3.1. Признание безнадежной к взысканию задолженности по платежам в бюджет производится на </w:t>
      </w:r>
      <w:r w:rsidR="00B76E05">
        <w:rPr>
          <w:rFonts w:eastAsiaTheme="minorHAnsi"/>
          <w:sz w:val="28"/>
          <w:szCs w:val="28"/>
          <w:lang w:eastAsia="en-US"/>
        </w:rPr>
        <w:t>основании:</w:t>
      </w:r>
    </w:p>
    <w:p w:rsidR="00B92667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1) </w:t>
      </w:r>
      <w:hyperlink r:id="rId21" w:history="1">
        <w:r w:rsidRPr="00B76E05">
          <w:rPr>
            <w:rFonts w:eastAsiaTheme="minorHAnsi"/>
            <w:sz w:val="28"/>
            <w:szCs w:val="28"/>
            <w:lang w:eastAsia="en-US"/>
          </w:rPr>
          <w:t>справки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администратора доходов бюджета об учитываемых суммах задолженности по уплате платежей в </w:t>
      </w:r>
      <w:r w:rsidR="00837F2A">
        <w:rPr>
          <w:rFonts w:eastAsiaTheme="minorHAnsi"/>
          <w:sz w:val="28"/>
          <w:szCs w:val="28"/>
          <w:lang w:eastAsia="en-US"/>
        </w:rPr>
        <w:t>республиканский</w:t>
      </w:r>
      <w:r w:rsidRPr="00B76E05">
        <w:rPr>
          <w:rFonts w:eastAsiaTheme="minorHAnsi"/>
          <w:sz w:val="28"/>
          <w:szCs w:val="28"/>
          <w:lang w:eastAsia="en-US"/>
        </w:rPr>
        <w:t xml:space="preserve"> бюджет</w:t>
      </w:r>
      <w:r w:rsidR="00B92667">
        <w:rPr>
          <w:rFonts w:eastAsiaTheme="minorHAnsi"/>
          <w:sz w:val="28"/>
          <w:szCs w:val="28"/>
          <w:lang w:eastAsia="en-US"/>
        </w:rPr>
        <w:t>;</w:t>
      </w:r>
      <w:r w:rsidRPr="00B76E05">
        <w:rPr>
          <w:rFonts w:eastAsiaTheme="minorHAnsi"/>
          <w:sz w:val="28"/>
          <w:szCs w:val="28"/>
          <w:lang w:eastAsia="en-US"/>
        </w:rPr>
        <w:t xml:space="preserve"> </w:t>
      </w:r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2) </w:t>
      </w:r>
      <w:hyperlink r:id="rId22" w:history="1">
        <w:r w:rsidRPr="00B76E05">
          <w:rPr>
            <w:rFonts w:eastAsiaTheme="minorHAnsi"/>
            <w:sz w:val="28"/>
            <w:szCs w:val="28"/>
            <w:lang w:eastAsia="en-US"/>
          </w:rPr>
          <w:t>справки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администратора доходов бюджета о принятых мерах по обеспечению взыскания задолженности по платежам в </w:t>
      </w:r>
      <w:r w:rsidR="00837F2A">
        <w:rPr>
          <w:rFonts w:eastAsiaTheme="minorHAnsi"/>
          <w:sz w:val="28"/>
          <w:szCs w:val="28"/>
          <w:lang w:eastAsia="en-US"/>
        </w:rPr>
        <w:t>республиканский</w:t>
      </w:r>
      <w:r w:rsidRPr="00B76E05">
        <w:rPr>
          <w:rFonts w:eastAsiaTheme="minorHAnsi"/>
          <w:sz w:val="28"/>
          <w:szCs w:val="28"/>
          <w:lang w:eastAsia="en-US"/>
        </w:rPr>
        <w:t xml:space="preserve"> бюджет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23" w:history="1">
        <w:r w:rsidRPr="00B76E05">
          <w:rPr>
            <w:rFonts w:eastAsiaTheme="minorHAnsi"/>
            <w:sz w:val="28"/>
            <w:szCs w:val="28"/>
            <w:lang w:eastAsia="en-US"/>
          </w:rPr>
          <w:t>статьей 160.1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3) документов, подтверждающих случаи признания безнадежной к взысканию задолженности по платежам в бюджет.</w:t>
      </w:r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3.2. Документами, подтверждающими случаи признания безнадежной к взысканию задолженности по платежам в бюджет, являются:</w:t>
      </w:r>
    </w:p>
    <w:p w:rsidR="00B76E05" w:rsidRDefault="00595FED" w:rsidP="00B76E05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3.2.1. При наличии основания, указанного в </w:t>
      </w:r>
      <w:hyperlink w:anchor="Par4" w:history="1">
        <w:r w:rsidRPr="00B76E05">
          <w:rPr>
            <w:rFonts w:eastAsiaTheme="minorHAnsi"/>
            <w:sz w:val="28"/>
            <w:szCs w:val="28"/>
            <w:lang w:eastAsia="en-US"/>
          </w:rPr>
          <w:t>пункте 2.1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настоящего Порядка, документ, свидетельствующий о смерти физического лица - плательщика платежей в бюджет или подтверждающий факт объявления его умершим.</w:t>
      </w:r>
    </w:p>
    <w:p w:rsidR="000F2D39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3.2.2. При наличии основания, указанного в </w:t>
      </w:r>
      <w:hyperlink w:anchor="Par5" w:history="1">
        <w:r w:rsidRPr="00B76E05">
          <w:rPr>
            <w:rFonts w:eastAsiaTheme="minorHAnsi"/>
            <w:sz w:val="28"/>
            <w:szCs w:val="28"/>
            <w:lang w:eastAsia="en-US"/>
          </w:rPr>
          <w:t>пункте 2.2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F111A8">
        <w:rPr>
          <w:rFonts w:eastAsiaTheme="minorHAnsi"/>
          <w:sz w:val="28"/>
          <w:szCs w:val="28"/>
          <w:lang w:eastAsia="en-US"/>
        </w:rPr>
        <w:t xml:space="preserve">, </w:t>
      </w:r>
      <w:r w:rsidRPr="00B76E05">
        <w:rPr>
          <w:rFonts w:eastAsiaTheme="minorHAnsi"/>
          <w:sz w:val="28"/>
          <w:szCs w:val="28"/>
          <w:lang w:eastAsia="en-US"/>
        </w:rPr>
        <w:t>в отношении задолженности индивидуального предпринимателя:</w:t>
      </w:r>
    </w:p>
    <w:p w:rsidR="00253D72" w:rsidRDefault="000F2D39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B76E05">
        <w:rPr>
          <w:rFonts w:eastAsiaTheme="minorHAnsi"/>
          <w:sz w:val="28"/>
          <w:szCs w:val="28"/>
          <w:lang w:eastAsia="en-US"/>
        </w:rPr>
        <w:t>определение арбитражного суда о завершении конкурсного производства или завершении реализации имущества гражданина, являвшегося индивидуальным предпринимателем;</w:t>
      </w:r>
    </w:p>
    <w:p w:rsidR="00F111A8" w:rsidRDefault="000F2D39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B76E05">
        <w:rPr>
          <w:rFonts w:eastAsiaTheme="minorHAnsi"/>
          <w:sz w:val="28"/>
          <w:szCs w:val="28"/>
          <w:lang w:eastAsia="en-US"/>
        </w:rPr>
        <w:t>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 либо о государственной регистрации прекращения крестьянского (фермерского) хозяйства, главой которого является индивидуальный предприниматель, в связи с принятием судебного акта о признании его несостоятельным (банкротом).</w:t>
      </w:r>
    </w:p>
    <w:p w:rsidR="00595FED" w:rsidRPr="00B76E05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3.2.4. При наличии основания, указанного в </w:t>
      </w:r>
      <w:hyperlink w:anchor="Par8" w:history="1">
        <w:r w:rsidRPr="00B76E05">
          <w:rPr>
            <w:rFonts w:eastAsiaTheme="minorHAnsi"/>
            <w:sz w:val="28"/>
            <w:szCs w:val="28"/>
            <w:lang w:eastAsia="en-US"/>
          </w:rPr>
          <w:t>пункте 2.</w:t>
        </w:r>
        <w:r w:rsidR="00DC1B05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настоящего Порядка: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1) в отношении задолженности юридического лица, ликвидированного в порядке банкротства, в том числе в порядке банкр</w:t>
      </w:r>
      <w:r w:rsidR="00253D72">
        <w:rPr>
          <w:rFonts w:eastAsiaTheme="minorHAnsi"/>
          <w:sz w:val="28"/>
          <w:szCs w:val="28"/>
          <w:lang w:eastAsia="en-US"/>
        </w:rPr>
        <w:t>отства отсутствующего должника:</w:t>
      </w:r>
    </w:p>
    <w:p w:rsidR="00595FED" w:rsidRPr="00B76E05" w:rsidRDefault="00F111A8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B76E05">
        <w:rPr>
          <w:rFonts w:eastAsiaTheme="minorHAnsi"/>
          <w:sz w:val="28"/>
          <w:szCs w:val="28"/>
          <w:lang w:eastAsia="en-US"/>
        </w:rPr>
        <w:t>определение арбитражного суда о завершении конкурсного производства;</w:t>
      </w:r>
    </w:p>
    <w:p w:rsidR="00253D72" w:rsidRDefault="00F111A8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B76E05">
        <w:rPr>
          <w:rFonts w:eastAsiaTheme="minorHAnsi"/>
          <w:sz w:val="28"/>
          <w:szCs w:val="28"/>
          <w:lang w:eastAsia="en-US"/>
        </w:rPr>
        <w:t xml:space="preserve">выписка из единого государственного реестра юридических лиц </w:t>
      </w:r>
      <w:r w:rsidR="00253D72">
        <w:rPr>
          <w:rFonts w:eastAsiaTheme="minorHAnsi"/>
          <w:sz w:val="28"/>
          <w:szCs w:val="28"/>
          <w:lang w:eastAsia="en-US"/>
        </w:rPr>
        <w:t>о ликвидации юридического лица;</w:t>
      </w:r>
    </w:p>
    <w:p w:rsidR="00253D72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2) за исключением основания признания безнадежной к взысканию задолженности юридического лица, ликвидированного в порядке банкротства, в том числе в порядке банкротства отсутствующего должника:</w:t>
      </w:r>
    </w:p>
    <w:p w:rsidR="00253D72" w:rsidRDefault="00F111A8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B76E05">
        <w:rPr>
          <w:rFonts w:eastAsiaTheme="minorHAnsi"/>
          <w:sz w:val="28"/>
          <w:szCs w:val="28"/>
          <w:lang w:eastAsia="en-US"/>
        </w:rPr>
        <w:t xml:space="preserve">выписка из единого государственного реестра юридических лиц </w:t>
      </w:r>
      <w:r w:rsidR="00B76E05">
        <w:rPr>
          <w:rFonts w:eastAsiaTheme="minorHAnsi"/>
          <w:sz w:val="28"/>
          <w:szCs w:val="28"/>
          <w:lang w:eastAsia="en-US"/>
        </w:rPr>
        <w:t>о ликвидации юридического лица.</w:t>
      </w:r>
    </w:p>
    <w:p w:rsidR="00253D72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Решение о признании безнадежной к взысканию задолженности ликвидированного юридического лица принимается при отсутствии оснований возложения субсидиарной ответственности на лиц, указанных в </w:t>
      </w:r>
      <w:hyperlink r:id="rId24" w:history="1">
        <w:r w:rsidRPr="00B76E05">
          <w:rPr>
            <w:rFonts w:eastAsiaTheme="minorHAnsi"/>
            <w:sz w:val="28"/>
            <w:szCs w:val="28"/>
            <w:lang w:eastAsia="en-US"/>
          </w:rPr>
          <w:t>пункте 7 статьи 63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Гражданско</w:t>
      </w:r>
      <w:r w:rsidR="00253D72">
        <w:rPr>
          <w:rFonts w:eastAsiaTheme="minorHAnsi"/>
          <w:sz w:val="28"/>
          <w:szCs w:val="28"/>
          <w:lang w:eastAsia="en-US"/>
        </w:rPr>
        <w:t>го кодекса Российской Федерации.</w:t>
      </w:r>
    </w:p>
    <w:p w:rsidR="00253D72" w:rsidRPr="00DC1B05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lastRenderedPageBreak/>
        <w:t xml:space="preserve">3.2.5. При наличии </w:t>
      </w:r>
      <w:r w:rsidRPr="00DC1B05">
        <w:rPr>
          <w:rFonts w:eastAsiaTheme="minorHAnsi"/>
          <w:sz w:val="28"/>
          <w:szCs w:val="28"/>
          <w:lang w:eastAsia="en-US"/>
        </w:rPr>
        <w:t xml:space="preserve">основания, указанного в </w:t>
      </w:r>
      <w:hyperlink w:anchor="Par9" w:history="1">
        <w:r w:rsidRPr="00DC1B05">
          <w:rPr>
            <w:rFonts w:eastAsiaTheme="minorHAnsi"/>
            <w:sz w:val="28"/>
            <w:szCs w:val="28"/>
            <w:lang w:eastAsia="en-US"/>
          </w:rPr>
          <w:t>пункте 2.</w:t>
        </w:r>
        <w:r w:rsidR="00DC1B05" w:rsidRPr="00DC1B05">
          <w:rPr>
            <w:rFonts w:eastAsiaTheme="minorHAnsi"/>
            <w:sz w:val="28"/>
            <w:szCs w:val="28"/>
            <w:lang w:eastAsia="en-US"/>
          </w:rPr>
          <w:t>4</w:t>
        </w:r>
      </w:hyperlink>
      <w:r w:rsidR="00837F2A" w:rsidRPr="00DC1B05">
        <w:rPr>
          <w:rFonts w:eastAsiaTheme="minorHAnsi"/>
          <w:sz w:val="28"/>
          <w:szCs w:val="28"/>
          <w:lang w:eastAsia="en-US"/>
        </w:rPr>
        <w:t xml:space="preserve"> настоящего Порядка:</w:t>
      </w:r>
      <w:r w:rsidR="00253D72" w:rsidRPr="00DC1B05">
        <w:rPr>
          <w:rFonts w:eastAsiaTheme="minorHAnsi"/>
          <w:sz w:val="28"/>
          <w:szCs w:val="28"/>
          <w:lang w:eastAsia="en-US"/>
        </w:rPr>
        <w:t xml:space="preserve">               </w:t>
      </w:r>
    </w:p>
    <w:p w:rsidR="00253D72" w:rsidRPr="00DC1B05" w:rsidRDefault="00F111A8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DC1B05">
        <w:rPr>
          <w:rFonts w:eastAsiaTheme="minorHAnsi"/>
          <w:sz w:val="28"/>
          <w:szCs w:val="28"/>
          <w:lang w:eastAsia="en-US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взыскания.</w:t>
      </w:r>
    </w:p>
    <w:p w:rsidR="00253D72" w:rsidRPr="00DC1B05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DC1B05">
        <w:rPr>
          <w:rFonts w:eastAsiaTheme="minorHAnsi"/>
          <w:sz w:val="28"/>
          <w:szCs w:val="28"/>
          <w:lang w:eastAsia="en-US"/>
        </w:rPr>
        <w:t xml:space="preserve">3.2.6. При наличии основания, указанного в </w:t>
      </w:r>
      <w:hyperlink w:anchor="Par11" w:history="1">
        <w:r w:rsidRPr="00DC1B05">
          <w:rPr>
            <w:rFonts w:eastAsiaTheme="minorHAnsi"/>
            <w:sz w:val="28"/>
            <w:szCs w:val="28"/>
            <w:lang w:eastAsia="en-US"/>
          </w:rPr>
          <w:t>пункте 2.</w:t>
        </w:r>
        <w:r w:rsidR="00DC1B05" w:rsidRPr="00DC1B05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DC1B05">
        <w:rPr>
          <w:rFonts w:eastAsiaTheme="minorHAnsi"/>
          <w:sz w:val="28"/>
          <w:szCs w:val="28"/>
          <w:lang w:eastAsia="en-US"/>
        </w:rPr>
        <w:t xml:space="preserve"> настоящего Порядка:</w:t>
      </w:r>
    </w:p>
    <w:p w:rsidR="00253D72" w:rsidRPr="00DC1B05" w:rsidRDefault="00F111A8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DC1B05">
        <w:rPr>
          <w:rFonts w:eastAsiaTheme="minorHAnsi"/>
          <w:sz w:val="28"/>
          <w:szCs w:val="28"/>
          <w:lang w:eastAsia="en-US"/>
        </w:rPr>
        <w:t xml:space="preserve">постановление судебного пристава-исполнителя об окончании исполнительного производства, вынесенное при возврате взыскателю исполнительного документа по основанию, предусмотренному </w:t>
      </w:r>
      <w:hyperlink r:id="rId25" w:history="1">
        <w:r w:rsidR="00595FED" w:rsidRPr="00DC1B05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 w:rsidR="00595FED" w:rsidRPr="00DC1B05">
        <w:rPr>
          <w:rFonts w:eastAsiaTheme="minorHAnsi"/>
          <w:sz w:val="28"/>
          <w:szCs w:val="28"/>
          <w:lang w:eastAsia="en-US"/>
        </w:rPr>
        <w:t xml:space="preserve"> или </w:t>
      </w:r>
      <w:hyperlink r:id="rId26" w:history="1">
        <w:r w:rsidR="00595FED" w:rsidRPr="00DC1B05">
          <w:rPr>
            <w:rFonts w:eastAsiaTheme="minorHAnsi"/>
            <w:sz w:val="28"/>
            <w:szCs w:val="28"/>
            <w:lang w:eastAsia="en-US"/>
          </w:rPr>
          <w:t>4 части 1 статьи 46</w:t>
        </w:r>
      </w:hyperlink>
      <w:r w:rsidR="00595FED" w:rsidRPr="00DC1B05">
        <w:rPr>
          <w:rFonts w:eastAsiaTheme="minorHAnsi"/>
          <w:sz w:val="28"/>
          <w:szCs w:val="28"/>
          <w:lang w:eastAsia="en-US"/>
        </w:rPr>
        <w:t xml:space="preserve"> Федерального закона от 2 октября 2007 г. </w:t>
      </w:r>
      <w:r>
        <w:rPr>
          <w:rFonts w:eastAsiaTheme="minorHAnsi"/>
          <w:sz w:val="28"/>
          <w:szCs w:val="28"/>
          <w:lang w:eastAsia="en-US"/>
        </w:rPr>
        <w:t>№</w:t>
      </w:r>
      <w:r w:rsidR="00595FED" w:rsidRPr="00DC1B05">
        <w:rPr>
          <w:rFonts w:eastAsiaTheme="minorHAnsi"/>
          <w:sz w:val="28"/>
          <w:szCs w:val="28"/>
          <w:lang w:eastAsia="en-US"/>
        </w:rPr>
        <w:t xml:space="preserve"> 229-ФЗ </w:t>
      </w:r>
      <w:r>
        <w:rPr>
          <w:rFonts w:eastAsiaTheme="minorHAnsi"/>
          <w:sz w:val="28"/>
          <w:szCs w:val="28"/>
          <w:lang w:eastAsia="en-US"/>
        </w:rPr>
        <w:t>«</w:t>
      </w:r>
      <w:r w:rsidR="00595FED" w:rsidRPr="00DC1B05">
        <w:rPr>
          <w:rFonts w:eastAsiaTheme="minorHAnsi"/>
          <w:sz w:val="28"/>
          <w:szCs w:val="28"/>
          <w:lang w:eastAsia="en-US"/>
        </w:rPr>
        <w:t>Об исполнительном производстве</w:t>
      </w:r>
      <w:r>
        <w:rPr>
          <w:rFonts w:eastAsiaTheme="minorHAnsi"/>
          <w:sz w:val="28"/>
          <w:szCs w:val="28"/>
          <w:lang w:eastAsia="en-US"/>
        </w:rPr>
        <w:t>»</w:t>
      </w:r>
      <w:r w:rsidR="00595FED" w:rsidRPr="00DC1B05">
        <w:rPr>
          <w:rFonts w:eastAsiaTheme="minorHAnsi"/>
          <w:sz w:val="28"/>
          <w:szCs w:val="28"/>
          <w:lang w:eastAsia="en-US"/>
        </w:rPr>
        <w:t>.</w:t>
      </w:r>
    </w:p>
    <w:p w:rsidR="00253D72" w:rsidRDefault="00DC1B05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DC1B05">
        <w:rPr>
          <w:rFonts w:eastAsiaTheme="minorHAnsi"/>
          <w:sz w:val="28"/>
          <w:szCs w:val="28"/>
          <w:lang w:eastAsia="en-US"/>
        </w:rPr>
        <w:t>3.2.7</w:t>
      </w:r>
      <w:r w:rsidR="00595FED" w:rsidRPr="00DC1B05">
        <w:rPr>
          <w:rFonts w:eastAsiaTheme="minorHAnsi"/>
          <w:sz w:val="28"/>
          <w:szCs w:val="28"/>
          <w:lang w:eastAsia="en-US"/>
        </w:rPr>
        <w:t xml:space="preserve">. При наличии основания, указанного в </w:t>
      </w:r>
      <w:hyperlink w:anchor="Par13" w:history="1">
        <w:r w:rsidRPr="00DC1B05">
          <w:rPr>
            <w:rFonts w:eastAsiaTheme="minorHAnsi"/>
            <w:sz w:val="28"/>
            <w:szCs w:val="28"/>
            <w:lang w:eastAsia="en-US"/>
          </w:rPr>
          <w:t>пункте</w:t>
        </w:r>
      </w:hyperlink>
      <w:r w:rsidRPr="00DC1B05">
        <w:rPr>
          <w:rFonts w:eastAsiaTheme="minorHAnsi"/>
          <w:sz w:val="28"/>
          <w:szCs w:val="28"/>
          <w:lang w:eastAsia="en-US"/>
        </w:rPr>
        <w:t xml:space="preserve"> 2.6 </w:t>
      </w:r>
      <w:r w:rsidR="00595FED" w:rsidRPr="00DC1B05">
        <w:rPr>
          <w:rFonts w:eastAsiaTheme="minorHAnsi"/>
          <w:sz w:val="28"/>
          <w:szCs w:val="28"/>
          <w:lang w:eastAsia="en-US"/>
        </w:rPr>
        <w:t>настоящего Порядка</w:t>
      </w:r>
      <w:r w:rsidR="00595FED" w:rsidRPr="00B76E05">
        <w:rPr>
          <w:rFonts w:eastAsiaTheme="minorHAnsi"/>
          <w:sz w:val="28"/>
          <w:szCs w:val="28"/>
          <w:lang w:eastAsia="en-US"/>
        </w:rPr>
        <w:t>:</w:t>
      </w:r>
    </w:p>
    <w:p w:rsidR="00253D72" w:rsidRDefault="00F111A8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B76E05">
        <w:rPr>
          <w:rFonts w:eastAsiaTheme="minorHAnsi"/>
          <w:sz w:val="28"/>
          <w:szCs w:val="28"/>
          <w:lang w:eastAsia="en-US"/>
        </w:rPr>
        <w:t>судебный акт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253D72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3.2.7. При наличии основания, указанного в </w:t>
      </w:r>
      <w:hyperlink w:anchor="Par15" w:history="1">
        <w:r w:rsidRPr="00B76E05">
          <w:rPr>
            <w:rFonts w:eastAsiaTheme="minorHAnsi"/>
            <w:sz w:val="28"/>
            <w:szCs w:val="28"/>
            <w:lang w:eastAsia="en-US"/>
          </w:rPr>
          <w:t>пункте 2.7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настоящего Порядка:</w:t>
      </w:r>
    </w:p>
    <w:p w:rsidR="00253D72" w:rsidRDefault="00837F2A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B76E05">
        <w:rPr>
          <w:rFonts w:eastAsiaTheme="minorHAnsi"/>
          <w:sz w:val="28"/>
          <w:szCs w:val="28"/>
          <w:lang w:eastAsia="en-US"/>
        </w:rPr>
        <w:t xml:space="preserve">выписка из единого государственного реестра юридических лиц, содержащая сведения об исключении юридического лица из единого государственного реестра юридических лиц по </w:t>
      </w:r>
      <w:r>
        <w:rPr>
          <w:rFonts w:eastAsiaTheme="minorHAnsi"/>
          <w:sz w:val="28"/>
          <w:szCs w:val="28"/>
          <w:lang w:eastAsia="en-US"/>
        </w:rPr>
        <w:t xml:space="preserve">решению регистрирующего органа; </w:t>
      </w:r>
    </w:p>
    <w:p w:rsidR="00595FED" w:rsidRDefault="00837F2A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95FED" w:rsidRPr="00B76E05">
        <w:rPr>
          <w:rFonts w:eastAsiaTheme="minorHAnsi"/>
          <w:sz w:val="28"/>
          <w:szCs w:val="28"/>
          <w:lang w:eastAsia="en-US"/>
        </w:rPr>
        <w:t xml:space="preserve">постановление судебного пристава-исполнителя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27" w:history="1">
        <w:r w:rsidR="00595FED" w:rsidRPr="00B76E05">
          <w:rPr>
            <w:rFonts w:eastAsiaTheme="minorHAnsi"/>
            <w:sz w:val="28"/>
            <w:szCs w:val="28"/>
            <w:lang w:eastAsia="en-US"/>
          </w:rPr>
          <w:t>пунктами 3</w:t>
        </w:r>
      </w:hyperlink>
      <w:r w:rsidR="00595FED" w:rsidRPr="00B76E05">
        <w:rPr>
          <w:rFonts w:eastAsiaTheme="minorHAnsi"/>
          <w:sz w:val="28"/>
          <w:szCs w:val="28"/>
          <w:lang w:eastAsia="en-US"/>
        </w:rPr>
        <w:t xml:space="preserve"> и </w:t>
      </w:r>
      <w:hyperlink r:id="rId28" w:history="1">
        <w:r w:rsidR="00595FED" w:rsidRPr="00B76E05">
          <w:rPr>
            <w:rFonts w:eastAsiaTheme="minorHAnsi"/>
            <w:sz w:val="28"/>
            <w:szCs w:val="28"/>
            <w:lang w:eastAsia="en-US"/>
          </w:rPr>
          <w:t>4 части 1 статьи 46</w:t>
        </w:r>
      </w:hyperlink>
      <w:r w:rsidR="00595FED" w:rsidRPr="00B76E05">
        <w:rPr>
          <w:rFonts w:eastAsiaTheme="minorHAnsi"/>
          <w:sz w:val="28"/>
          <w:szCs w:val="28"/>
          <w:lang w:eastAsia="en-US"/>
        </w:rPr>
        <w:t xml:space="preserve"> Федерально</w:t>
      </w:r>
      <w:r w:rsidR="00F111A8">
        <w:rPr>
          <w:rFonts w:eastAsiaTheme="minorHAnsi"/>
          <w:sz w:val="28"/>
          <w:szCs w:val="28"/>
          <w:lang w:eastAsia="en-US"/>
        </w:rPr>
        <w:t>го закона от 2 октября 2007 г. №</w:t>
      </w:r>
      <w:r w:rsidR="00595FED" w:rsidRPr="00B76E05">
        <w:rPr>
          <w:rFonts w:eastAsiaTheme="minorHAnsi"/>
          <w:sz w:val="28"/>
          <w:szCs w:val="28"/>
          <w:lang w:eastAsia="en-US"/>
        </w:rPr>
        <w:t xml:space="preserve"> 229-ФЗ </w:t>
      </w:r>
      <w:r w:rsidR="00F111A8">
        <w:rPr>
          <w:rFonts w:eastAsiaTheme="minorHAnsi"/>
          <w:sz w:val="28"/>
          <w:szCs w:val="28"/>
          <w:lang w:eastAsia="en-US"/>
        </w:rPr>
        <w:t>«</w:t>
      </w:r>
      <w:r w:rsidR="00595FED" w:rsidRPr="00B76E05">
        <w:rPr>
          <w:rFonts w:eastAsiaTheme="minorHAnsi"/>
          <w:sz w:val="28"/>
          <w:szCs w:val="28"/>
          <w:lang w:eastAsia="en-US"/>
        </w:rPr>
        <w:t>Об исполнительном производстве</w:t>
      </w:r>
      <w:r w:rsidR="00F111A8">
        <w:rPr>
          <w:rFonts w:eastAsiaTheme="minorHAnsi"/>
          <w:sz w:val="28"/>
          <w:szCs w:val="28"/>
          <w:lang w:eastAsia="en-US"/>
        </w:rPr>
        <w:t>»</w:t>
      </w:r>
      <w:r w:rsidR="00595FED" w:rsidRPr="00B76E05">
        <w:rPr>
          <w:rFonts w:eastAsiaTheme="minorHAnsi"/>
          <w:sz w:val="28"/>
          <w:szCs w:val="28"/>
          <w:lang w:eastAsia="en-US"/>
        </w:rPr>
        <w:t>.</w:t>
      </w:r>
      <w:r w:rsidR="00F111A8">
        <w:rPr>
          <w:rFonts w:eastAsiaTheme="minorHAnsi"/>
          <w:sz w:val="28"/>
          <w:szCs w:val="28"/>
          <w:lang w:eastAsia="en-US"/>
        </w:rPr>
        <w:br/>
      </w:r>
      <w:r w:rsidR="00F111A8">
        <w:rPr>
          <w:rFonts w:eastAsiaTheme="minorHAnsi"/>
          <w:sz w:val="28"/>
          <w:szCs w:val="28"/>
          <w:lang w:eastAsia="en-US"/>
        </w:rPr>
        <w:tab/>
      </w:r>
      <w:r w:rsidR="00595FED" w:rsidRPr="00B76E05">
        <w:rPr>
          <w:rFonts w:eastAsiaTheme="minorHAnsi"/>
          <w:sz w:val="28"/>
          <w:szCs w:val="28"/>
          <w:lang w:eastAsia="en-US"/>
        </w:rPr>
        <w:t xml:space="preserve">3.2.8. При наличии основания, указанного в </w:t>
      </w:r>
      <w:hyperlink w:anchor="Par16" w:history="1">
        <w:r w:rsidR="00595FED" w:rsidRPr="00B76E05">
          <w:rPr>
            <w:rFonts w:eastAsiaTheme="minorHAnsi"/>
            <w:sz w:val="28"/>
            <w:szCs w:val="28"/>
            <w:lang w:eastAsia="en-US"/>
          </w:rPr>
          <w:t>пункте 2.8</w:t>
        </w:r>
      </w:hyperlink>
      <w:r w:rsidR="00595FED" w:rsidRPr="00B76E05">
        <w:rPr>
          <w:rFonts w:eastAsiaTheme="minorHAnsi"/>
          <w:sz w:val="28"/>
          <w:szCs w:val="28"/>
          <w:lang w:eastAsia="en-US"/>
        </w:rPr>
        <w:t xml:space="preserve"> настоящего Порядка, постановление судьи, органа, должностного лица о прекращении исполнения постановления о назначении административного наказания.</w:t>
      </w:r>
    </w:p>
    <w:p w:rsidR="00595FED" w:rsidRPr="00B76E05" w:rsidRDefault="00595FED" w:rsidP="00B76E05">
      <w:pPr>
        <w:autoSpaceDE w:val="0"/>
        <w:autoSpaceDN w:val="0"/>
        <w:adjustRightInd w:val="0"/>
        <w:spacing w:line="240" w:lineRule="auto"/>
        <w:ind w:right="-285" w:firstLine="0"/>
        <w:rPr>
          <w:rFonts w:eastAsiaTheme="minorHAnsi"/>
          <w:sz w:val="28"/>
          <w:szCs w:val="28"/>
          <w:lang w:eastAsia="en-US"/>
        </w:rPr>
      </w:pPr>
    </w:p>
    <w:p w:rsidR="00595FED" w:rsidRPr="00B76E05" w:rsidRDefault="00595FED" w:rsidP="00B76E05">
      <w:pPr>
        <w:autoSpaceDE w:val="0"/>
        <w:autoSpaceDN w:val="0"/>
        <w:adjustRightInd w:val="0"/>
        <w:spacing w:line="240" w:lineRule="auto"/>
        <w:ind w:right="-285"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B76E05">
        <w:rPr>
          <w:rFonts w:eastAsiaTheme="minorHAnsi"/>
          <w:b/>
          <w:bCs/>
          <w:sz w:val="28"/>
          <w:szCs w:val="28"/>
          <w:lang w:eastAsia="en-US"/>
        </w:rPr>
        <w:t>4. Порядок подготовки и принятия решений о признании</w:t>
      </w:r>
    </w:p>
    <w:p w:rsidR="00595FED" w:rsidRPr="00B76E05" w:rsidRDefault="00595FED" w:rsidP="00B76E05">
      <w:pPr>
        <w:autoSpaceDE w:val="0"/>
        <w:autoSpaceDN w:val="0"/>
        <w:adjustRightInd w:val="0"/>
        <w:spacing w:line="240" w:lineRule="auto"/>
        <w:ind w:right="-285"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6E05">
        <w:rPr>
          <w:rFonts w:eastAsiaTheme="minorHAnsi"/>
          <w:b/>
          <w:bCs/>
          <w:sz w:val="28"/>
          <w:szCs w:val="28"/>
          <w:lang w:eastAsia="en-US"/>
        </w:rPr>
        <w:t>безнадежной к взысканию задолженности по платежам в республиканский</w:t>
      </w:r>
    </w:p>
    <w:p w:rsidR="00595FED" w:rsidRPr="00B76E05" w:rsidRDefault="0089184E" w:rsidP="00B76E05">
      <w:pPr>
        <w:autoSpaceDE w:val="0"/>
        <w:autoSpaceDN w:val="0"/>
        <w:adjustRightInd w:val="0"/>
        <w:spacing w:line="240" w:lineRule="auto"/>
        <w:ind w:right="-285"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бюджет</w:t>
      </w:r>
    </w:p>
    <w:p w:rsidR="00595FED" w:rsidRPr="00B76E05" w:rsidRDefault="00595FED" w:rsidP="00B76E05">
      <w:pPr>
        <w:autoSpaceDE w:val="0"/>
        <w:autoSpaceDN w:val="0"/>
        <w:adjustRightInd w:val="0"/>
        <w:spacing w:line="240" w:lineRule="auto"/>
        <w:ind w:right="-285" w:firstLine="0"/>
        <w:rPr>
          <w:rFonts w:eastAsiaTheme="minorHAnsi"/>
          <w:sz w:val="28"/>
          <w:szCs w:val="28"/>
          <w:lang w:eastAsia="en-US"/>
        </w:rPr>
      </w:pP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4.1. Ответственные структурные подразделения Министерства выявляют наличие задолженности по платежам в бюджет, имеющей признаки безнадежной задолженности, и при наличии документов, подтверждающих случаи, являющиеся основанием для признания задолже</w:t>
      </w:r>
      <w:r w:rsidR="00F111A8">
        <w:rPr>
          <w:rFonts w:eastAsiaTheme="minorHAnsi"/>
          <w:sz w:val="28"/>
          <w:szCs w:val="28"/>
          <w:lang w:eastAsia="en-US"/>
        </w:rPr>
        <w:t>нности безнадежной к взысканию: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1) составляют самостоятельно либо запрашивают в структурном подразделении Министерства, осуществляющем учет расчетов по доходам в лицевых счетах плательщиков неналоговых доходов, </w:t>
      </w:r>
      <w:hyperlink r:id="rId29" w:history="1">
        <w:r w:rsidRPr="00B76E05">
          <w:rPr>
            <w:rFonts w:eastAsiaTheme="minorHAnsi"/>
            <w:sz w:val="28"/>
            <w:szCs w:val="28"/>
            <w:lang w:eastAsia="en-US"/>
          </w:rPr>
          <w:t>справку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администратора доходов бюджета об учитываемых суммах задолженности по уплате платежей в бюджет</w:t>
      </w:r>
      <w:r w:rsidR="0089184E">
        <w:rPr>
          <w:rFonts w:eastAsiaTheme="minorHAnsi"/>
          <w:sz w:val="28"/>
          <w:szCs w:val="28"/>
          <w:lang w:eastAsia="en-US"/>
        </w:rPr>
        <w:t>;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2) готовят </w:t>
      </w:r>
      <w:hyperlink r:id="rId30" w:history="1">
        <w:r w:rsidRPr="00B76E05">
          <w:rPr>
            <w:rFonts w:eastAsiaTheme="minorHAnsi"/>
            <w:sz w:val="28"/>
            <w:szCs w:val="28"/>
            <w:lang w:eastAsia="en-US"/>
          </w:rPr>
          <w:t>справку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администратора доходов бюджета о принятых мерах по обеспечению взыскания зад</w:t>
      </w:r>
      <w:r w:rsidR="0089184E">
        <w:rPr>
          <w:rFonts w:eastAsiaTheme="minorHAnsi"/>
          <w:sz w:val="28"/>
          <w:szCs w:val="28"/>
          <w:lang w:eastAsia="en-US"/>
        </w:rPr>
        <w:t>олженности по платежам в бюджет;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3) формируют пакет документов согласно перечню документов, указанных в </w:t>
      </w:r>
      <w:hyperlink w:anchor="Par18" w:history="1">
        <w:r w:rsidRPr="00B76E05">
          <w:rPr>
            <w:rFonts w:eastAsiaTheme="minorHAnsi"/>
            <w:sz w:val="28"/>
            <w:szCs w:val="28"/>
            <w:lang w:eastAsia="en-US"/>
          </w:rPr>
          <w:t>разделе 3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lastRenderedPageBreak/>
        <w:t>4) анализируют документы на соответствие требованиям, установленным настоящим Порядком;</w:t>
      </w:r>
      <w:r w:rsidR="001808EC">
        <w:rPr>
          <w:rFonts w:eastAsiaTheme="minorHAnsi"/>
          <w:sz w:val="28"/>
          <w:szCs w:val="28"/>
          <w:lang w:eastAsia="en-US"/>
        </w:rPr>
        <w:tab/>
      </w:r>
    </w:p>
    <w:p w:rsidR="0089184E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5) ежеквартально в период с 20 числа первого месяца квартала по 1 число третьего месяца квартала направляют пакет документов для рассмотрения и принятия решения Комиссии с сопроводительной служебной запиской.</w:t>
      </w:r>
    </w:p>
    <w:p w:rsidR="0089184E" w:rsidRDefault="0089184E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 Документы, </w:t>
      </w:r>
      <w:proofErr w:type="spellStart"/>
      <w:r>
        <w:rPr>
          <w:rFonts w:eastAsiaTheme="minorHAnsi"/>
          <w:sz w:val="28"/>
          <w:szCs w:val="28"/>
          <w:lang w:eastAsia="en-US"/>
        </w:rPr>
        <w:t>предуссмотренные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п.</w:t>
      </w:r>
      <w:r w:rsidR="005B75D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4.1 Порядка, должны быть прошиты, пронумерованы, заверены надлежащим образом и соответствовать требованиям законодательства Российской Федерации</w:t>
      </w:r>
      <w:r w:rsidR="00F111A8">
        <w:rPr>
          <w:rFonts w:eastAsiaTheme="minorHAnsi"/>
          <w:sz w:val="28"/>
          <w:szCs w:val="28"/>
          <w:lang w:eastAsia="en-US"/>
        </w:rPr>
        <w:t>.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4.</w:t>
      </w:r>
      <w:r w:rsidR="0089184E">
        <w:rPr>
          <w:rFonts w:eastAsiaTheme="minorHAnsi"/>
          <w:sz w:val="28"/>
          <w:szCs w:val="28"/>
          <w:lang w:eastAsia="en-US"/>
        </w:rPr>
        <w:t>3</w:t>
      </w:r>
      <w:r w:rsidRPr="00B76E05">
        <w:rPr>
          <w:rFonts w:eastAsiaTheme="minorHAnsi"/>
          <w:sz w:val="28"/>
          <w:szCs w:val="28"/>
          <w:lang w:eastAsia="en-US"/>
        </w:rPr>
        <w:t xml:space="preserve">. Секретарь Комиссии осуществляет проверку соответствия представляемых в Комиссию документов перечню, установленному </w:t>
      </w:r>
      <w:hyperlink w:anchor="Par18" w:history="1">
        <w:r w:rsidRPr="00B76E05">
          <w:rPr>
            <w:rFonts w:eastAsiaTheme="minorHAnsi"/>
            <w:sz w:val="28"/>
            <w:szCs w:val="28"/>
            <w:lang w:eastAsia="en-US"/>
          </w:rPr>
          <w:t>разделом 3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настоящего Порядка, при необходимости формирует и направляет запросы ответственным структурным подразделен</w:t>
      </w:r>
      <w:r w:rsidR="001808EC">
        <w:rPr>
          <w:rFonts w:eastAsiaTheme="minorHAnsi"/>
          <w:sz w:val="28"/>
          <w:szCs w:val="28"/>
          <w:lang w:eastAsia="en-US"/>
        </w:rPr>
        <w:t>и</w:t>
      </w:r>
      <w:r w:rsidR="00F111A8">
        <w:rPr>
          <w:rFonts w:eastAsiaTheme="minorHAnsi"/>
          <w:sz w:val="28"/>
          <w:szCs w:val="28"/>
          <w:lang w:eastAsia="en-US"/>
        </w:rPr>
        <w:t>ям, оформляет лист голосования.</w:t>
      </w:r>
    </w:p>
    <w:p w:rsidR="00F111A8" w:rsidRDefault="0089184E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</w:t>
      </w:r>
      <w:r w:rsidR="00595FED" w:rsidRPr="00B76E05">
        <w:rPr>
          <w:rFonts w:eastAsiaTheme="minorHAnsi"/>
          <w:sz w:val="28"/>
          <w:szCs w:val="28"/>
          <w:lang w:eastAsia="en-US"/>
        </w:rPr>
        <w:t>. Срок рассмотрения Комиссией представленных ей документов не должен превышать 1</w:t>
      </w:r>
      <w:r>
        <w:rPr>
          <w:rFonts w:eastAsiaTheme="minorHAnsi"/>
          <w:sz w:val="28"/>
          <w:szCs w:val="28"/>
          <w:lang w:eastAsia="en-US"/>
        </w:rPr>
        <w:t>5</w:t>
      </w:r>
      <w:r w:rsidR="00595FED" w:rsidRPr="00B76E05">
        <w:rPr>
          <w:rFonts w:eastAsiaTheme="minorHAnsi"/>
          <w:sz w:val="28"/>
          <w:szCs w:val="28"/>
          <w:lang w:eastAsia="en-US"/>
        </w:rPr>
        <w:t xml:space="preserve"> рабочих дней.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В случае запроса Комиссией дополнительной информации срок рассмотрения документов исчисляется с даты получения запрашиваемых документов.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4.5. Члены Комиссии вправе изложить в письменной форме мотивированное особое мнение и представить его одновременно с проектом решения Комиссии.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4.6. По результатам рассмотрения вопроса о признании безнадежной к взысканию задолженности по платежам в республиканский </w:t>
      </w:r>
      <w:r w:rsidR="0089184E">
        <w:rPr>
          <w:rFonts w:eastAsiaTheme="minorHAnsi"/>
          <w:sz w:val="28"/>
          <w:szCs w:val="28"/>
          <w:lang w:eastAsia="en-US"/>
        </w:rPr>
        <w:t>бюджет</w:t>
      </w:r>
      <w:r w:rsidRPr="00B76E05">
        <w:rPr>
          <w:rFonts w:eastAsiaTheme="minorHAnsi"/>
          <w:sz w:val="28"/>
          <w:szCs w:val="28"/>
          <w:lang w:eastAsia="en-US"/>
        </w:rPr>
        <w:t xml:space="preserve"> Комиссия принимает одно из следующих решений:</w:t>
      </w:r>
      <w:r w:rsidR="001808EC">
        <w:rPr>
          <w:rFonts w:eastAsiaTheme="minorHAnsi"/>
          <w:sz w:val="28"/>
          <w:szCs w:val="28"/>
          <w:lang w:eastAsia="en-US"/>
        </w:rPr>
        <w:tab/>
      </w:r>
    </w:p>
    <w:p w:rsidR="0089184E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а) признать задолженность бе</w:t>
      </w:r>
      <w:r w:rsidR="001808EC">
        <w:rPr>
          <w:rFonts w:eastAsiaTheme="minorHAnsi"/>
          <w:sz w:val="28"/>
          <w:szCs w:val="28"/>
          <w:lang w:eastAsia="en-US"/>
        </w:rPr>
        <w:t>знадежной к взысканию;</w:t>
      </w:r>
      <w:r w:rsidR="001808EC">
        <w:rPr>
          <w:rFonts w:eastAsiaTheme="minorHAnsi"/>
          <w:sz w:val="28"/>
          <w:szCs w:val="28"/>
          <w:lang w:eastAsia="en-US"/>
        </w:rPr>
        <w:tab/>
      </w:r>
    </w:p>
    <w:p w:rsidR="00F111A8" w:rsidRDefault="00595FED" w:rsidP="00331207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б) отказать в признании задолженности безнадежной к взысканию. Данное решение не препятствует повторному рассмотрению вопроса о признании задолженности по платежам в бюджет безнадежной к взысканию.</w:t>
      </w:r>
      <w:r w:rsidR="00253D72">
        <w:rPr>
          <w:rFonts w:eastAsiaTheme="minorHAnsi"/>
          <w:sz w:val="28"/>
          <w:szCs w:val="28"/>
          <w:lang w:eastAsia="en-US"/>
        </w:rPr>
        <w:tab/>
      </w:r>
    </w:p>
    <w:p w:rsidR="00331207" w:rsidRPr="00331207" w:rsidRDefault="00331207" w:rsidP="00331207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331207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7</w:t>
      </w:r>
      <w:r w:rsidRPr="00331207">
        <w:rPr>
          <w:rFonts w:eastAsiaTheme="minorHAnsi"/>
          <w:sz w:val="28"/>
          <w:szCs w:val="28"/>
          <w:lang w:eastAsia="en-US"/>
        </w:rPr>
        <w:t>. Основаниями для отказа в признании безнадежной к взысканию задолженности по платежам в республиканский бюджет являются:</w:t>
      </w:r>
    </w:p>
    <w:p w:rsidR="00331207" w:rsidRPr="00331207" w:rsidRDefault="00331207" w:rsidP="00331207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331207">
        <w:rPr>
          <w:rFonts w:eastAsiaTheme="minorHAnsi"/>
          <w:sz w:val="28"/>
          <w:szCs w:val="28"/>
          <w:lang w:eastAsia="en-US"/>
        </w:rPr>
        <w:t>а) отсутствие соответствующего основания для признания безнадежной к взысканию задолженности по платежам в республиканский бюджет, предусмотренных пунктами 2 и 3 Порядка;</w:t>
      </w:r>
    </w:p>
    <w:p w:rsidR="00331207" w:rsidRPr="001C4686" w:rsidRDefault="00331207" w:rsidP="00331207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1C4686">
        <w:rPr>
          <w:rFonts w:eastAsiaTheme="minorHAnsi"/>
          <w:sz w:val="28"/>
          <w:szCs w:val="28"/>
          <w:lang w:eastAsia="en-US"/>
        </w:rPr>
        <w:t xml:space="preserve">б) отсутствие необходимых </w:t>
      </w:r>
      <w:r w:rsidR="001C4686" w:rsidRPr="001C4686">
        <w:rPr>
          <w:rFonts w:eastAsiaTheme="minorHAnsi"/>
          <w:sz w:val="28"/>
          <w:szCs w:val="28"/>
          <w:lang w:eastAsia="en-US"/>
        </w:rPr>
        <w:t>документов, указанных в пункте 3.1</w:t>
      </w:r>
      <w:r w:rsidRPr="001C4686">
        <w:rPr>
          <w:rFonts w:eastAsiaTheme="minorHAnsi"/>
          <w:sz w:val="28"/>
          <w:szCs w:val="28"/>
          <w:lang w:eastAsia="en-US"/>
        </w:rPr>
        <w:t xml:space="preserve"> Порядка и (или) несоответствие требованиям, установленным пунктом </w:t>
      </w:r>
      <w:r w:rsidR="001C4686" w:rsidRPr="001C4686">
        <w:rPr>
          <w:rFonts w:eastAsiaTheme="minorHAnsi"/>
          <w:sz w:val="28"/>
          <w:szCs w:val="28"/>
          <w:lang w:eastAsia="en-US"/>
        </w:rPr>
        <w:t>4.2</w:t>
      </w:r>
      <w:r w:rsidRPr="001C4686">
        <w:rPr>
          <w:rFonts w:eastAsiaTheme="minorHAnsi"/>
          <w:sz w:val="28"/>
          <w:szCs w:val="28"/>
          <w:lang w:eastAsia="en-US"/>
        </w:rPr>
        <w:t xml:space="preserve"> Порядка</w:t>
      </w:r>
      <w:r w:rsidR="00F111A8">
        <w:rPr>
          <w:rFonts w:eastAsiaTheme="minorHAnsi"/>
          <w:sz w:val="28"/>
          <w:szCs w:val="28"/>
          <w:lang w:eastAsia="en-US"/>
        </w:rPr>
        <w:t>.</w:t>
      </w:r>
    </w:p>
    <w:p w:rsidR="00F111A8" w:rsidRDefault="00595FED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>4.</w:t>
      </w:r>
      <w:r w:rsidR="00331207">
        <w:rPr>
          <w:rFonts w:eastAsiaTheme="minorHAnsi"/>
          <w:sz w:val="28"/>
          <w:szCs w:val="28"/>
          <w:lang w:eastAsia="en-US"/>
        </w:rPr>
        <w:t>8</w:t>
      </w:r>
      <w:r w:rsidRPr="00B76E05">
        <w:rPr>
          <w:rFonts w:eastAsiaTheme="minorHAnsi"/>
          <w:sz w:val="28"/>
          <w:szCs w:val="28"/>
          <w:lang w:eastAsia="en-US"/>
        </w:rPr>
        <w:t xml:space="preserve">. Решение Комиссии о признании безнадежной к взысканию задолженности по платежам в республиканский бюджет оформляется </w:t>
      </w:r>
      <w:hyperlink r:id="rId31" w:history="1">
        <w:r w:rsidRPr="00B76E05">
          <w:rPr>
            <w:rFonts w:eastAsiaTheme="minorHAnsi"/>
            <w:sz w:val="28"/>
            <w:szCs w:val="28"/>
            <w:lang w:eastAsia="en-US"/>
          </w:rPr>
          <w:t>Актом</w:t>
        </w:r>
      </w:hyperlink>
      <w:r w:rsidRPr="00B76E05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доходам (код формы 0510436), утвержденным приказом Министерства финансов Российской </w:t>
      </w:r>
      <w:r w:rsidR="00F111A8">
        <w:rPr>
          <w:rFonts w:eastAsiaTheme="minorHAnsi"/>
          <w:sz w:val="28"/>
          <w:szCs w:val="28"/>
          <w:lang w:eastAsia="en-US"/>
        </w:rPr>
        <w:t xml:space="preserve">Федерации </w:t>
      </w:r>
      <w:r w:rsidR="00F111A8">
        <w:rPr>
          <w:rFonts w:eastAsiaTheme="minorHAnsi"/>
          <w:sz w:val="28"/>
          <w:szCs w:val="28"/>
          <w:lang w:eastAsia="en-US"/>
        </w:rPr>
        <w:br/>
        <w:t>от 15 апреля 2021 г. №</w:t>
      </w:r>
      <w:r w:rsidRPr="00B76E05">
        <w:rPr>
          <w:rFonts w:eastAsiaTheme="minorHAnsi"/>
          <w:sz w:val="28"/>
          <w:szCs w:val="28"/>
          <w:lang w:eastAsia="en-US"/>
        </w:rPr>
        <w:t xml:space="preserve"> 61н </w:t>
      </w:r>
      <w:r w:rsidR="00F111A8">
        <w:rPr>
          <w:rFonts w:eastAsiaTheme="minorHAnsi"/>
          <w:sz w:val="28"/>
          <w:szCs w:val="28"/>
          <w:lang w:eastAsia="en-US"/>
        </w:rPr>
        <w:t>«</w:t>
      </w:r>
      <w:r w:rsidRPr="00B76E05">
        <w:rPr>
          <w:rFonts w:eastAsiaTheme="minorHAnsi"/>
          <w:sz w:val="28"/>
          <w:szCs w:val="28"/>
          <w:lang w:eastAsia="en-US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</w:t>
      </w:r>
      <w:r w:rsidR="00331207">
        <w:rPr>
          <w:rFonts w:eastAsiaTheme="minorHAnsi"/>
          <w:sz w:val="28"/>
          <w:szCs w:val="28"/>
          <w:lang w:eastAsia="en-US"/>
        </w:rPr>
        <w:t>о их формированию и применению</w:t>
      </w:r>
      <w:r w:rsidR="00F111A8">
        <w:rPr>
          <w:rFonts w:eastAsiaTheme="minorHAnsi"/>
          <w:sz w:val="28"/>
          <w:szCs w:val="28"/>
          <w:lang w:eastAsia="en-US"/>
        </w:rPr>
        <w:t>».</w:t>
      </w:r>
    </w:p>
    <w:p w:rsidR="00F111A8" w:rsidRDefault="00595FED" w:rsidP="00F111A8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 w:rsidRPr="00B76E05">
        <w:rPr>
          <w:rFonts w:eastAsiaTheme="minorHAnsi"/>
          <w:sz w:val="28"/>
          <w:szCs w:val="28"/>
          <w:lang w:eastAsia="en-US"/>
        </w:rPr>
        <w:t xml:space="preserve">Подготовку акта </w:t>
      </w:r>
      <w:r w:rsidR="00331207">
        <w:rPr>
          <w:rFonts w:eastAsiaTheme="minorHAnsi"/>
          <w:sz w:val="28"/>
          <w:szCs w:val="28"/>
          <w:lang w:eastAsia="en-US"/>
        </w:rPr>
        <w:t>осуществляет секретарь Комиссии в течение 5 рабочих дней с даты принятия Комиссией решения о признании безнадежной к взысканию задолженности по платежам в республиканский бюджет.</w:t>
      </w:r>
    </w:p>
    <w:p w:rsidR="00331207" w:rsidRDefault="00331207" w:rsidP="00F111A8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4.9. Оформленный Комиссией акт утверждается министром по земельным и имущественным отношениям Республики Дагестан.</w:t>
      </w:r>
    </w:p>
    <w:p w:rsidR="00331207" w:rsidRDefault="00331207" w:rsidP="00331207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Акт Комиссии является основанием для принятия Министерством решения в форме распоряжения о списании безнадежной к взысканию задолженности по платежам в республиканский бюджет Республики Дагестан.</w:t>
      </w:r>
    </w:p>
    <w:p w:rsidR="00595FED" w:rsidRPr="00B76E05" w:rsidRDefault="00331207" w:rsidP="00253D72">
      <w:pPr>
        <w:autoSpaceDE w:val="0"/>
        <w:autoSpaceDN w:val="0"/>
        <w:adjustRightInd w:val="0"/>
        <w:spacing w:line="240" w:lineRule="auto"/>
        <w:ind w:right="-285"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4.10</w:t>
      </w:r>
      <w:r w:rsidR="00595FED" w:rsidRPr="00B76E0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95FED" w:rsidRPr="00837F2A">
        <w:rPr>
          <w:rFonts w:eastAsiaTheme="minorHAnsi"/>
          <w:sz w:val="28"/>
          <w:szCs w:val="28"/>
          <w:lang w:eastAsia="en-US"/>
        </w:rPr>
        <w:t>Копия акта направляется в</w:t>
      </w:r>
      <w:r w:rsidR="00595FED" w:rsidRPr="00B76E05">
        <w:rPr>
          <w:rFonts w:eastAsiaTheme="minorHAnsi"/>
          <w:sz w:val="28"/>
          <w:szCs w:val="28"/>
          <w:lang w:eastAsia="en-US"/>
        </w:rPr>
        <w:t xml:space="preserve"> структурные подразделения </w:t>
      </w:r>
      <w:r w:rsidR="001E5686" w:rsidRPr="00B76E05">
        <w:rPr>
          <w:rFonts w:eastAsiaTheme="minorHAnsi"/>
          <w:sz w:val="28"/>
          <w:szCs w:val="28"/>
          <w:lang w:eastAsia="en-US"/>
        </w:rPr>
        <w:t>Министерства</w:t>
      </w:r>
      <w:r w:rsidR="00595FED" w:rsidRPr="00B76E05">
        <w:rPr>
          <w:rFonts w:eastAsiaTheme="minorHAnsi"/>
          <w:sz w:val="28"/>
          <w:szCs w:val="28"/>
          <w:lang w:eastAsia="en-US"/>
        </w:rPr>
        <w:t>, осуществляющие учет расчетов по доходам для отражения соответствующей информации в лицевых счетах плательщиков.</w:t>
      </w:r>
      <w:r>
        <w:rPr>
          <w:rFonts w:eastAsiaTheme="minorHAnsi"/>
          <w:sz w:val="28"/>
          <w:szCs w:val="28"/>
          <w:lang w:eastAsia="en-US"/>
        </w:rPr>
        <w:t xml:space="preserve"> Списание задолженности по платежам в республиканский бюджет осуществляется отделом бухгалтерского учета и отчетности министерства.</w:t>
      </w:r>
    </w:p>
    <w:p w:rsidR="00595FED" w:rsidRPr="00B76E05" w:rsidRDefault="00595FED" w:rsidP="00B76E05">
      <w:pPr>
        <w:autoSpaceDE w:val="0"/>
        <w:autoSpaceDN w:val="0"/>
        <w:adjustRightInd w:val="0"/>
        <w:spacing w:line="240" w:lineRule="auto"/>
        <w:ind w:right="-285" w:firstLine="0"/>
        <w:rPr>
          <w:rFonts w:eastAsiaTheme="minorHAnsi"/>
          <w:sz w:val="28"/>
          <w:szCs w:val="28"/>
          <w:lang w:eastAsia="en-US"/>
        </w:rPr>
      </w:pPr>
    </w:p>
    <w:p w:rsidR="001E5686" w:rsidRDefault="001E5686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111A8" w:rsidRDefault="00F111A8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Pr="00B76E05" w:rsidRDefault="00880FDA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80FDA" w:rsidRDefault="00880FDA" w:rsidP="00880FDA">
      <w:pPr>
        <w:spacing w:line="240" w:lineRule="auto"/>
        <w:ind w:right="140"/>
        <w:contextualSpacing/>
        <w:jc w:val="center"/>
        <w:rPr>
          <w:b/>
          <w:sz w:val="28"/>
          <w:szCs w:val="28"/>
        </w:rPr>
      </w:pPr>
      <w:r w:rsidRPr="001E0DC5">
        <w:rPr>
          <w:b/>
          <w:sz w:val="28"/>
          <w:szCs w:val="28"/>
        </w:rPr>
        <w:lastRenderedPageBreak/>
        <w:t>ПОЯСНИТЕЛЬНАЯ ЗАПИСКА</w:t>
      </w:r>
    </w:p>
    <w:p w:rsidR="00880FDA" w:rsidRPr="001E0DC5" w:rsidRDefault="00880FDA" w:rsidP="00880FDA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Правительства Республики Дагестан</w:t>
      </w:r>
    </w:p>
    <w:p w:rsidR="00880FDA" w:rsidRDefault="00880FDA" w:rsidP="00880FDA">
      <w:pPr>
        <w:pStyle w:val="ConsPlusNormal"/>
        <w:jc w:val="both"/>
      </w:pPr>
    </w:p>
    <w:p w:rsidR="00880FDA" w:rsidRDefault="00880FDA" w:rsidP="00F111A8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273DD3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приказа Министерства по земельным и имущественным отношениям Республики Дагестан </w:t>
      </w:r>
      <w:r w:rsidRPr="004C080D">
        <w:rPr>
          <w:sz w:val="28"/>
          <w:szCs w:val="28"/>
        </w:rPr>
        <w:t>«</w:t>
      </w:r>
      <w:r w:rsidRPr="004C080D">
        <w:rPr>
          <w:bCs/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республиканский бюджет Республики Дагестан, главным администратором доходов по которым является Министерство по земельным и имущественным отношениям</w:t>
      </w:r>
      <w:r>
        <w:rPr>
          <w:bCs/>
          <w:sz w:val="28"/>
          <w:szCs w:val="28"/>
        </w:rPr>
        <w:t xml:space="preserve"> Республики Дагестан»</w:t>
      </w:r>
      <w:r>
        <w:rPr>
          <w:sz w:val="28"/>
          <w:szCs w:val="28"/>
        </w:rPr>
        <w:t xml:space="preserve"> подготовлен во исполнение постановления Правительства Республики Дагестан от 27.04.2016 г. № 113 «Об утверждении положения о порядке проведения органами исполнительной власти Республики Дагестан мониторинга изменений федерального законодательства и законодательства Республики Дагестан». </w:t>
      </w:r>
    </w:p>
    <w:p w:rsidR="00880FDA" w:rsidRDefault="00880FDA" w:rsidP="00F111A8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ходе мониторинга федерального законодательства установлены изменения, внесенные в Бюджетный кодекс Российской Федерации от 31.07.1998 г. № 145-ФЗ, а также изданные в целях реализации его отдельных положений </w:t>
      </w:r>
      <w:proofErr w:type="gramStart"/>
      <w:r>
        <w:rPr>
          <w:sz w:val="28"/>
          <w:szCs w:val="28"/>
        </w:rPr>
        <w:t>постановления  Правительства</w:t>
      </w:r>
      <w:proofErr w:type="gramEnd"/>
      <w:r>
        <w:rPr>
          <w:sz w:val="28"/>
          <w:szCs w:val="28"/>
        </w:rPr>
        <w:t xml:space="preserve">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Федерации».</w:t>
      </w:r>
    </w:p>
    <w:p w:rsidR="00880FDA" w:rsidRDefault="00880FDA" w:rsidP="00F111A8">
      <w:pPr>
        <w:autoSpaceDE w:val="0"/>
        <w:autoSpaceDN w:val="0"/>
        <w:adjustRightInd w:val="0"/>
        <w:spacing w:line="240" w:lineRule="auto"/>
        <w:ind w:firstLine="709"/>
        <w:rPr>
          <w:rStyle w:val="docdata"/>
          <w:color w:val="000000"/>
          <w:sz w:val="28"/>
          <w:szCs w:val="28"/>
        </w:rPr>
      </w:pPr>
      <w:r>
        <w:rPr>
          <w:sz w:val="28"/>
          <w:szCs w:val="28"/>
        </w:rPr>
        <w:t>В целях приведения в соответствие с изменениям</w:t>
      </w:r>
      <w:r w:rsidR="00203C0A">
        <w:rPr>
          <w:sz w:val="28"/>
          <w:szCs w:val="28"/>
        </w:rPr>
        <w:t>и федерального законодательства</w:t>
      </w:r>
      <w:r>
        <w:rPr>
          <w:sz w:val="28"/>
          <w:szCs w:val="28"/>
        </w:rPr>
        <w:t xml:space="preserve"> Минимуществом Дагестана разработан проект приказа </w:t>
      </w:r>
      <w:r>
        <w:rPr>
          <w:rStyle w:val="docdata"/>
          <w:color w:val="000000"/>
          <w:sz w:val="28"/>
          <w:szCs w:val="28"/>
        </w:rPr>
        <w:t>«Об утверждении Порядка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по земельным и имущественным отношениям Республики Дагестан».</w:t>
      </w:r>
    </w:p>
    <w:p w:rsidR="00880FDA" w:rsidRPr="00A064CA" w:rsidRDefault="00880FDA" w:rsidP="00F111A8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Принятие приказа не</w:t>
      </w:r>
      <w:r w:rsidRPr="00273DD3">
        <w:rPr>
          <w:bCs/>
          <w:sz w:val="28"/>
        </w:rPr>
        <w:t xml:space="preserve"> потребует дополнительного выделения финансовых средств из республиканского бюджета Республики Дагестан.</w:t>
      </w:r>
    </w:p>
    <w:p w:rsidR="00880FDA" w:rsidRDefault="00880FDA" w:rsidP="00F111A8">
      <w:pPr>
        <w:widowControl w:val="0"/>
        <w:autoSpaceDE w:val="0"/>
        <w:autoSpaceDN w:val="0"/>
        <w:spacing w:line="240" w:lineRule="auto"/>
        <w:ind w:firstLine="709"/>
        <w:rPr>
          <w:b/>
          <w:sz w:val="28"/>
          <w:szCs w:val="20"/>
        </w:rPr>
      </w:pPr>
    </w:p>
    <w:p w:rsidR="00880FDA" w:rsidRPr="008C4700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D55104" w:rsidRDefault="00880FDA" w:rsidP="00880FDA">
      <w:pPr>
        <w:spacing w:line="360" w:lineRule="exact"/>
        <w:ind w:left="720" w:right="45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55104">
        <w:rPr>
          <w:sz w:val="28"/>
          <w:szCs w:val="28"/>
        </w:rPr>
        <w:t xml:space="preserve">                </w:t>
      </w:r>
    </w:p>
    <w:p w:rsidR="00880FDA" w:rsidRPr="00CA26CB" w:rsidRDefault="00880FDA" w:rsidP="00D55104">
      <w:pPr>
        <w:spacing w:line="360" w:lineRule="exact"/>
        <w:ind w:left="2844" w:right="458" w:firstLine="69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7155">
        <w:rPr>
          <w:sz w:val="28"/>
          <w:szCs w:val="28"/>
        </w:rPr>
        <w:t>[</w:t>
      </w:r>
      <w:r w:rsidRPr="004E665B">
        <w:rPr>
          <w:sz w:val="28"/>
          <w:szCs w:val="28"/>
        </w:rPr>
        <w:t>SIGNERSTAMP1</w:t>
      </w:r>
      <w:r w:rsidRPr="00567155">
        <w:rPr>
          <w:sz w:val="28"/>
          <w:szCs w:val="28"/>
        </w:rPr>
        <w:t>]</w:t>
      </w:r>
    </w:p>
    <w:p w:rsidR="00880FDA" w:rsidRDefault="00880FDA" w:rsidP="00880FDA">
      <w:pPr>
        <w:spacing w:line="240" w:lineRule="auto"/>
        <w:ind w:right="140"/>
        <w:contextualSpacing/>
        <w:jc w:val="center"/>
        <w:rPr>
          <w:b/>
          <w:sz w:val="28"/>
          <w:szCs w:val="28"/>
        </w:rPr>
      </w:pPr>
    </w:p>
    <w:p w:rsidR="00880FDA" w:rsidRDefault="00880FDA" w:rsidP="00880FDA">
      <w:pPr>
        <w:widowControl w:val="0"/>
        <w:autoSpaceDE w:val="0"/>
        <w:autoSpaceDN w:val="0"/>
        <w:spacing w:line="240" w:lineRule="auto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F111A8" w:rsidRDefault="00F111A8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</w:p>
    <w:p w:rsidR="00880FDA" w:rsidRPr="00273DD3" w:rsidRDefault="00880FDA" w:rsidP="00880FDA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0"/>
        </w:rPr>
      </w:pPr>
      <w:r w:rsidRPr="00273DD3">
        <w:rPr>
          <w:b/>
          <w:sz w:val="28"/>
          <w:szCs w:val="20"/>
        </w:rPr>
        <w:t>ПЕРЕЧЕНЬ</w:t>
      </w:r>
    </w:p>
    <w:p w:rsidR="00880FDA" w:rsidRPr="00273DD3" w:rsidRDefault="00880FDA" w:rsidP="00880FD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8"/>
        </w:rPr>
      </w:pPr>
      <w:r w:rsidRPr="00273DD3">
        <w:rPr>
          <w:rFonts w:eastAsia="Calibri"/>
          <w:b/>
          <w:sz w:val="28"/>
        </w:rPr>
        <w:t>нормативных правовых актов Республики Дагестан, подлежащих</w:t>
      </w:r>
    </w:p>
    <w:p w:rsidR="00880FDA" w:rsidRPr="00273DD3" w:rsidRDefault="00880FDA" w:rsidP="00880FDA">
      <w:pPr>
        <w:widowControl w:val="0"/>
        <w:autoSpaceDE w:val="0"/>
        <w:autoSpaceDN w:val="0"/>
        <w:spacing w:line="240" w:lineRule="auto"/>
        <w:jc w:val="center"/>
        <w:rPr>
          <w:rFonts w:eastAsia="Calibri"/>
          <w:b/>
          <w:sz w:val="28"/>
        </w:rPr>
      </w:pPr>
      <w:r w:rsidRPr="00273DD3">
        <w:rPr>
          <w:rFonts w:eastAsia="Calibri"/>
          <w:b/>
          <w:sz w:val="28"/>
        </w:rPr>
        <w:t xml:space="preserve">признанию утратившими силу, изменению или принятию </w:t>
      </w:r>
      <w:r w:rsidRPr="00273DD3">
        <w:rPr>
          <w:rFonts w:eastAsia="Calibri"/>
          <w:b/>
          <w:sz w:val="28"/>
        </w:rPr>
        <w:br/>
        <w:t xml:space="preserve">в связи с принятием проекта </w:t>
      </w:r>
      <w:r>
        <w:rPr>
          <w:rFonts w:eastAsia="Calibri"/>
          <w:b/>
          <w:sz w:val="28"/>
        </w:rPr>
        <w:t>постановления</w:t>
      </w:r>
      <w:r w:rsidRPr="00273DD3">
        <w:rPr>
          <w:rFonts w:eastAsia="Calibri"/>
          <w:b/>
          <w:sz w:val="28"/>
        </w:rPr>
        <w:t xml:space="preserve"> </w:t>
      </w:r>
      <w:r w:rsidRPr="00273DD3">
        <w:rPr>
          <w:rFonts w:eastAsia="Calibri"/>
          <w:b/>
          <w:sz w:val="28"/>
        </w:rPr>
        <w:br/>
        <w:t>Правительства Республики Дагестан</w:t>
      </w:r>
    </w:p>
    <w:p w:rsidR="00880FDA" w:rsidRPr="00273DD3" w:rsidRDefault="00880FDA" w:rsidP="00880FDA">
      <w:pPr>
        <w:widowControl w:val="0"/>
        <w:autoSpaceDE w:val="0"/>
        <w:autoSpaceDN w:val="0"/>
        <w:spacing w:line="240" w:lineRule="auto"/>
        <w:jc w:val="center"/>
        <w:rPr>
          <w:sz w:val="28"/>
          <w:szCs w:val="20"/>
        </w:rPr>
      </w:pPr>
    </w:p>
    <w:p w:rsidR="00880FDA" w:rsidRDefault="00880FDA" w:rsidP="00F111A8">
      <w:pPr>
        <w:spacing w:line="240" w:lineRule="auto"/>
        <w:ind w:firstLine="709"/>
        <w:rPr>
          <w:spacing w:val="-4"/>
          <w:sz w:val="28"/>
        </w:rPr>
      </w:pPr>
      <w:r w:rsidRPr="00273DD3">
        <w:rPr>
          <w:sz w:val="28"/>
        </w:rPr>
        <w:t xml:space="preserve">Принятие </w:t>
      </w:r>
      <w:proofErr w:type="gramStart"/>
      <w:r w:rsidRPr="00A064CA">
        <w:rPr>
          <w:sz w:val="28"/>
        </w:rPr>
        <w:t>приказа  «</w:t>
      </w:r>
      <w:proofErr w:type="gramEnd"/>
      <w:r w:rsidRPr="00A064CA">
        <w:rPr>
          <w:sz w:val="28"/>
        </w:rPr>
        <w:t xml:space="preserve">Об утверждении Порядка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по земельным и имущественным </w:t>
      </w:r>
      <w:r>
        <w:rPr>
          <w:sz w:val="28"/>
        </w:rPr>
        <w:t xml:space="preserve">отношениям Республики Дагестан» повлечет </w:t>
      </w:r>
      <w:r>
        <w:rPr>
          <w:spacing w:val="-4"/>
          <w:sz w:val="28"/>
        </w:rPr>
        <w:t>признания утратившим силу следующих актов:</w:t>
      </w:r>
    </w:p>
    <w:p w:rsidR="00880FDA" w:rsidRPr="00A064CA" w:rsidRDefault="00880FDA" w:rsidP="00F111A8">
      <w:pPr>
        <w:spacing w:line="240" w:lineRule="auto"/>
        <w:ind w:firstLine="709"/>
        <w:rPr>
          <w:spacing w:val="-4"/>
          <w:sz w:val="28"/>
        </w:rPr>
      </w:pPr>
      <w:r>
        <w:rPr>
          <w:spacing w:val="-4"/>
          <w:sz w:val="28"/>
        </w:rPr>
        <w:t xml:space="preserve">- </w:t>
      </w:r>
      <w:r w:rsidRPr="00A064CA">
        <w:rPr>
          <w:spacing w:val="-4"/>
          <w:sz w:val="28"/>
        </w:rPr>
        <w:t>приказ Министерства по земельным и имущественным отношениям Республики Дагестан от 6 июля 2021 года №101 «Об утверждении порядка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по земельным и имущественным отношениям Республики Дагестан</w:t>
      </w:r>
      <w:r>
        <w:rPr>
          <w:spacing w:val="-4"/>
          <w:sz w:val="28"/>
        </w:rPr>
        <w:t>»;</w:t>
      </w:r>
    </w:p>
    <w:p w:rsidR="00880FDA" w:rsidRDefault="00880FDA" w:rsidP="00F111A8">
      <w:pPr>
        <w:spacing w:line="240" w:lineRule="auto"/>
        <w:ind w:firstLine="709"/>
      </w:pPr>
      <w:r>
        <w:rPr>
          <w:spacing w:val="-4"/>
          <w:sz w:val="28"/>
        </w:rPr>
        <w:t xml:space="preserve">- </w:t>
      </w:r>
      <w:r w:rsidRPr="00A064CA">
        <w:rPr>
          <w:spacing w:val="-4"/>
          <w:sz w:val="28"/>
        </w:rPr>
        <w:t>приказ Министерства по земельным и имущественным отношениям Республики Дагестан от 20 января 2023 г. № 12 «О внесении изменений в приказ Министерства по земельным и имущественным отношениям Республики Дагестан от 6 июля 2021 г. № 101 «Об утверждении Порядка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по земельным и имущественным отношениям Республики Дагестан»</w:t>
      </w:r>
      <w:r w:rsidR="00F111A8">
        <w:rPr>
          <w:spacing w:val="-4"/>
          <w:sz w:val="28"/>
        </w:rPr>
        <w:t>.</w:t>
      </w:r>
      <w:r w:rsidRPr="00A064CA">
        <w:rPr>
          <w:spacing w:val="-4"/>
          <w:sz w:val="28"/>
        </w:rPr>
        <w:t xml:space="preserve"> </w:t>
      </w:r>
    </w:p>
    <w:p w:rsidR="00880FDA" w:rsidRDefault="00880FDA" w:rsidP="00F111A8">
      <w:pPr>
        <w:pStyle w:val="ConsPlusNormal"/>
        <w:ind w:firstLine="709"/>
        <w:jc w:val="both"/>
      </w:pPr>
    </w:p>
    <w:p w:rsidR="00880FDA" w:rsidRDefault="00880FDA" w:rsidP="00880FDA">
      <w:pPr>
        <w:pStyle w:val="ConsPlusNormal"/>
        <w:jc w:val="both"/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right="458"/>
        <w:jc w:val="left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Pr="00567155">
        <w:rPr>
          <w:sz w:val="28"/>
          <w:szCs w:val="28"/>
        </w:rPr>
        <w:t>[</w:t>
      </w:r>
      <w:r w:rsidRPr="004E665B">
        <w:rPr>
          <w:sz w:val="28"/>
          <w:szCs w:val="28"/>
        </w:rPr>
        <w:t>SIGNERSTAMP1</w:t>
      </w:r>
      <w:r w:rsidRPr="00567155">
        <w:rPr>
          <w:sz w:val="28"/>
          <w:szCs w:val="28"/>
        </w:rPr>
        <w:t>]</w:t>
      </w:r>
    </w:p>
    <w:p w:rsidR="00880FDA" w:rsidRDefault="00880FDA" w:rsidP="00880FDA">
      <w:pPr>
        <w:spacing w:line="360" w:lineRule="exact"/>
        <w:ind w:right="458" w:firstLine="0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Pr="00273DD3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  <w:r w:rsidRPr="00273DD3">
        <w:rPr>
          <w:b/>
          <w:sz w:val="28"/>
          <w:szCs w:val="28"/>
        </w:rPr>
        <w:lastRenderedPageBreak/>
        <w:t>ФИНАНСОВО-ЭКОНОМИЧЕСКОЕ ОБОСНОВАНИЕ</w:t>
      </w:r>
    </w:p>
    <w:p w:rsidR="00880FDA" w:rsidRPr="00273DD3" w:rsidRDefault="00880FDA" w:rsidP="00880FDA">
      <w:pPr>
        <w:spacing w:line="240" w:lineRule="auto"/>
        <w:jc w:val="center"/>
        <w:rPr>
          <w:b/>
          <w:sz w:val="28"/>
          <w:szCs w:val="28"/>
        </w:rPr>
      </w:pPr>
      <w:r w:rsidRPr="00273DD3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постановления</w:t>
      </w:r>
      <w:r w:rsidRPr="00273DD3">
        <w:rPr>
          <w:b/>
          <w:sz w:val="28"/>
          <w:szCs w:val="28"/>
        </w:rPr>
        <w:t xml:space="preserve"> Правительства Республики Дагестан </w:t>
      </w:r>
    </w:p>
    <w:p w:rsidR="00880FDA" w:rsidRPr="00273DD3" w:rsidRDefault="00880FDA" w:rsidP="00880FDA">
      <w:pPr>
        <w:spacing w:line="240" w:lineRule="auto"/>
        <w:jc w:val="center"/>
        <w:rPr>
          <w:b/>
          <w:sz w:val="28"/>
          <w:szCs w:val="28"/>
        </w:rPr>
      </w:pPr>
    </w:p>
    <w:p w:rsidR="00880FDA" w:rsidRPr="00273DD3" w:rsidRDefault="00880FDA" w:rsidP="00880FDA">
      <w:pPr>
        <w:spacing w:line="240" w:lineRule="auto"/>
        <w:jc w:val="center"/>
        <w:rPr>
          <w:b/>
          <w:sz w:val="28"/>
          <w:szCs w:val="28"/>
        </w:rPr>
      </w:pPr>
    </w:p>
    <w:p w:rsidR="00880FDA" w:rsidRDefault="00880FDA" w:rsidP="00F111A8">
      <w:pPr>
        <w:spacing w:line="240" w:lineRule="auto"/>
        <w:ind w:firstLine="709"/>
        <w:rPr>
          <w:bCs/>
          <w:sz w:val="28"/>
        </w:rPr>
      </w:pPr>
      <w:r>
        <w:rPr>
          <w:spacing w:val="-4"/>
          <w:sz w:val="28"/>
          <w:szCs w:val="28"/>
        </w:rPr>
        <w:t>Принятие</w:t>
      </w:r>
      <w:r w:rsidRPr="00273DD3">
        <w:rPr>
          <w:spacing w:val="-4"/>
          <w:sz w:val="28"/>
          <w:szCs w:val="28"/>
        </w:rPr>
        <w:t xml:space="preserve"> </w:t>
      </w:r>
      <w:r>
        <w:rPr>
          <w:sz w:val="28"/>
        </w:rPr>
        <w:t xml:space="preserve">приказа </w:t>
      </w:r>
      <w:r w:rsidRPr="00A064CA">
        <w:rPr>
          <w:sz w:val="28"/>
        </w:rPr>
        <w:t xml:space="preserve">«Об утверждении Порядка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по земельным и имущественным отношениям Республики Дагестан» </w:t>
      </w:r>
      <w:r w:rsidRPr="00273DD3">
        <w:rPr>
          <w:bCs/>
          <w:sz w:val="28"/>
        </w:rPr>
        <w:t>не потребует дополнительного выделения финансовых средств из республиканского бюджета Республики Дагестан.</w:t>
      </w: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CA26CB" w:rsidRDefault="00880FDA" w:rsidP="00880FDA">
      <w:pPr>
        <w:spacing w:line="360" w:lineRule="exact"/>
        <w:ind w:left="720" w:right="458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510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Pr="00567155">
        <w:rPr>
          <w:sz w:val="28"/>
          <w:szCs w:val="28"/>
        </w:rPr>
        <w:t>[</w:t>
      </w:r>
      <w:r w:rsidRPr="004E665B">
        <w:rPr>
          <w:sz w:val="28"/>
          <w:szCs w:val="28"/>
        </w:rPr>
        <w:t>SIGNERSTAMP1</w:t>
      </w:r>
      <w:r w:rsidRPr="00567155">
        <w:rPr>
          <w:sz w:val="28"/>
          <w:szCs w:val="28"/>
        </w:rPr>
        <w:t>]</w:t>
      </w:r>
    </w:p>
    <w:p w:rsidR="00880FDA" w:rsidRDefault="00880FDA" w:rsidP="00880FDA">
      <w:pPr>
        <w:spacing w:line="240" w:lineRule="auto"/>
        <w:ind w:right="140"/>
        <w:contextualSpacing/>
        <w:jc w:val="center"/>
        <w:rPr>
          <w:b/>
          <w:sz w:val="28"/>
          <w:szCs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Pr="00384AF5" w:rsidRDefault="00880FDA" w:rsidP="00880FDA">
      <w:pPr>
        <w:rPr>
          <w:sz w:val="28"/>
        </w:rPr>
      </w:pPr>
    </w:p>
    <w:p w:rsidR="00880FDA" w:rsidRDefault="00880FDA" w:rsidP="00880FDA">
      <w:pPr>
        <w:tabs>
          <w:tab w:val="left" w:pos="1935"/>
        </w:tabs>
        <w:rPr>
          <w:sz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Default="00880FDA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F111A8" w:rsidRDefault="00F111A8" w:rsidP="00880FDA">
      <w:pPr>
        <w:spacing w:line="360" w:lineRule="exact"/>
        <w:ind w:left="720" w:right="458"/>
        <w:jc w:val="center"/>
        <w:rPr>
          <w:b/>
          <w:sz w:val="28"/>
          <w:szCs w:val="28"/>
        </w:rPr>
      </w:pPr>
    </w:p>
    <w:p w:rsidR="00880FDA" w:rsidRDefault="00880FDA" w:rsidP="00880FDA">
      <w:pPr>
        <w:tabs>
          <w:tab w:val="left" w:pos="0"/>
        </w:tabs>
        <w:spacing w:line="240" w:lineRule="auto"/>
        <w:rPr>
          <w:b/>
          <w:sz w:val="28"/>
          <w:szCs w:val="28"/>
        </w:rPr>
      </w:pPr>
    </w:p>
    <w:p w:rsidR="00880FDA" w:rsidRDefault="00880FDA" w:rsidP="00880FDA">
      <w:pPr>
        <w:tabs>
          <w:tab w:val="left" w:pos="0"/>
        </w:tabs>
        <w:spacing w:line="240" w:lineRule="auto"/>
        <w:ind w:firstLine="0"/>
        <w:rPr>
          <w:b/>
          <w:sz w:val="28"/>
          <w:szCs w:val="28"/>
        </w:rPr>
      </w:pPr>
    </w:p>
    <w:p w:rsidR="00880FDA" w:rsidRDefault="00880FDA" w:rsidP="00880FDA">
      <w:pPr>
        <w:tabs>
          <w:tab w:val="left" w:pos="0"/>
        </w:tabs>
        <w:spacing w:line="240" w:lineRule="auto"/>
        <w:jc w:val="center"/>
        <w:rPr>
          <w:b/>
          <w:sz w:val="28"/>
          <w:szCs w:val="28"/>
        </w:rPr>
      </w:pPr>
    </w:p>
    <w:p w:rsidR="00880FDA" w:rsidRPr="003D07B0" w:rsidRDefault="00880FDA" w:rsidP="00880FDA">
      <w:pPr>
        <w:tabs>
          <w:tab w:val="left" w:pos="0"/>
        </w:tabs>
        <w:spacing w:line="240" w:lineRule="auto"/>
        <w:jc w:val="center"/>
        <w:rPr>
          <w:b/>
          <w:sz w:val="28"/>
          <w:szCs w:val="28"/>
        </w:rPr>
      </w:pPr>
      <w:r w:rsidRPr="003D07B0">
        <w:rPr>
          <w:b/>
          <w:sz w:val="28"/>
          <w:szCs w:val="28"/>
        </w:rPr>
        <w:lastRenderedPageBreak/>
        <w:t>СПРАВКА</w:t>
      </w:r>
    </w:p>
    <w:p w:rsidR="00880FDA" w:rsidRDefault="00880FDA" w:rsidP="00880FDA">
      <w:pPr>
        <w:tabs>
          <w:tab w:val="left" w:pos="0"/>
        </w:tabs>
        <w:spacing w:line="240" w:lineRule="auto"/>
        <w:jc w:val="center"/>
        <w:rPr>
          <w:rFonts w:eastAsia="Calibri"/>
          <w:b/>
          <w:sz w:val="28"/>
          <w:szCs w:val="28"/>
        </w:rPr>
      </w:pPr>
      <w:r w:rsidRPr="003D07B0">
        <w:rPr>
          <w:rFonts w:eastAsia="Calibri"/>
          <w:b/>
          <w:sz w:val="28"/>
          <w:szCs w:val="28"/>
        </w:rPr>
        <w:t>по результатам проведенного мониторинга состояния федерально</w:t>
      </w:r>
      <w:r>
        <w:rPr>
          <w:rFonts w:eastAsia="Calibri"/>
          <w:b/>
          <w:sz w:val="28"/>
          <w:szCs w:val="28"/>
        </w:rPr>
        <w:t xml:space="preserve">й </w:t>
      </w:r>
      <w:r>
        <w:rPr>
          <w:rFonts w:eastAsia="Calibri"/>
          <w:b/>
          <w:sz w:val="28"/>
          <w:szCs w:val="28"/>
        </w:rPr>
        <w:br/>
        <w:t>и региональной нормативной прав</w:t>
      </w:r>
      <w:r w:rsidRPr="003D07B0">
        <w:rPr>
          <w:rFonts w:eastAsia="Calibri"/>
          <w:b/>
          <w:sz w:val="28"/>
          <w:szCs w:val="28"/>
        </w:rPr>
        <w:t xml:space="preserve">овой базы к проекту </w:t>
      </w:r>
      <w:r>
        <w:rPr>
          <w:rFonts w:eastAsia="Calibri"/>
          <w:b/>
          <w:sz w:val="28"/>
          <w:szCs w:val="28"/>
        </w:rPr>
        <w:t xml:space="preserve">постановления </w:t>
      </w:r>
      <w:r w:rsidRPr="003D07B0">
        <w:rPr>
          <w:rFonts w:eastAsia="Calibri"/>
          <w:b/>
          <w:sz w:val="28"/>
          <w:szCs w:val="28"/>
        </w:rPr>
        <w:t xml:space="preserve">Правительства Республики Дагестан </w:t>
      </w:r>
    </w:p>
    <w:p w:rsidR="00880FDA" w:rsidRPr="002E4E62" w:rsidRDefault="00880FDA" w:rsidP="00880FDA">
      <w:pPr>
        <w:tabs>
          <w:tab w:val="left" w:pos="0"/>
        </w:tabs>
        <w:spacing w:line="240" w:lineRule="auto"/>
        <w:rPr>
          <w:rFonts w:eastAsia="Calibri"/>
          <w:b/>
          <w:sz w:val="28"/>
          <w:szCs w:val="28"/>
        </w:rPr>
      </w:pPr>
    </w:p>
    <w:p w:rsidR="00880FDA" w:rsidRPr="008E5E2A" w:rsidRDefault="00880FDA" w:rsidP="00F111A8">
      <w:pPr>
        <w:autoSpaceDE w:val="0"/>
        <w:autoSpaceDN w:val="0"/>
        <w:adjustRightInd w:val="0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Pr="00E06B55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приказа </w:t>
      </w:r>
      <w:r w:rsidRPr="00A064CA">
        <w:rPr>
          <w:sz w:val="28"/>
          <w:szCs w:val="28"/>
        </w:rPr>
        <w:t xml:space="preserve">«Об утверждении Порядка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по земельным и имущественным отношениям Республики Дагестан» </w:t>
      </w:r>
      <w:r w:rsidRPr="009F3436">
        <w:rPr>
          <w:color w:val="000000" w:themeColor="text1"/>
          <w:sz w:val="28"/>
          <w:szCs w:val="28"/>
        </w:rPr>
        <w:t xml:space="preserve">подготовлен Министерством по земельным и имущественным отношениям Республики Дагестан </w:t>
      </w:r>
      <w:r>
        <w:rPr>
          <w:color w:val="000000" w:themeColor="text1"/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в соответствие с изменениями федерального законодательства</w:t>
      </w:r>
      <w:r w:rsidRPr="008E5E2A">
        <w:rPr>
          <w:color w:val="000000" w:themeColor="text1"/>
          <w:sz w:val="28"/>
          <w:szCs w:val="28"/>
        </w:rPr>
        <w:t xml:space="preserve">, вследствие чего </w:t>
      </w:r>
      <w:r>
        <w:rPr>
          <w:color w:val="000000" w:themeColor="text1"/>
          <w:sz w:val="28"/>
          <w:szCs w:val="28"/>
        </w:rPr>
        <w:t xml:space="preserve">проведен мониторинг </w:t>
      </w:r>
      <w:r>
        <w:rPr>
          <w:sz w:val="28"/>
          <w:szCs w:val="28"/>
        </w:rPr>
        <w:t>Бюджетного кодекса Российской Федерации от 31.07.1998 г. № 145-ФЗ и постановления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Федерации».</w:t>
      </w:r>
    </w:p>
    <w:p w:rsidR="00880FDA" w:rsidRPr="008E5E2A" w:rsidRDefault="00880FDA" w:rsidP="00880FDA">
      <w:pPr>
        <w:autoSpaceDE w:val="0"/>
        <w:autoSpaceDN w:val="0"/>
        <w:adjustRightInd w:val="0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880FDA" w:rsidRDefault="00880FDA" w:rsidP="00880FDA">
      <w:pPr>
        <w:autoSpaceDE w:val="0"/>
        <w:autoSpaceDN w:val="0"/>
        <w:adjustRightInd w:val="0"/>
        <w:ind w:firstLine="709"/>
      </w:pPr>
    </w:p>
    <w:p w:rsidR="00880FDA" w:rsidRDefault="00880FDA" w:rsidP="00880FDA"/>
    <w:p w:rsidR="00880FDA" w:rsidRDefault="00880FDA" w:rsidP="00880FDA"/>
    <w:p w:rsidR="00880FDA" w:rsidRDefault="00880FDA" w:rsidP="00880FDA">
      <w:pPr>
        <w:tabs>
          <w:tab w:val="left" w:pos="1935"/>
        </w:tabs>
        <w:rPr>
          <w:sz w:val="28"/>
        </w:rPr>
      </w:pPr>
    </w:p>
    <w:p w:rsidR="00880FDA" w:rsidRPr="005203D8" w:rsidRDefault="00880FDA" w:rsidP="00880FDA">
      <w:pPr>
        <w:rPr>
          <w:sz w:val="28"/>
        </w:rPr>
      </w:pPr>
    </w:p>
    <w:p w:rsidR="00880FDA" w:rsidRPr="005203D8" w:rsidRDefault="00880FDA" w:rsidP="00880FDA">
      <w:pPr>
        <w:rPr>
          <w:sz w:val="28"/>
        </w:rPr>
      </w:pPr>
    </w:p>
    <w:p w:rsidR="00880FDA" w:rsidRPr="005203D8" w:rsidRDefault="00880FDA" w:rsidP="00880FDA">
      <w:pPr>
        <w:rPr>
          <w:sz w:val="28"/>
        </w:rPr>
      </w:pPr>
    </w:p>
    <w:p w:rsidR="00880FDA" w:rsidRPr="005203D8" w:rsidRDefault="00880FDA" w:rsidP="00880FDA">
      <w:pPr>
        <w:rPr>
          <w:sz w:val="28"/>
        </w:rPr>
      </w:pPr>
    </w:p>
    <w:p w:rsidR="00880FDA" w:rsidRDefault="00880FDA" w:rsidP="00880FDA">
      <w:pPr>
        <w:rPr>
          <w:sz w:val="28"/>
        </w:rPr>
      </w:pPr>
    </w:p>
    <w:p w:rsidR="00880FDA" w:rsidRPr="00CA26CB" w:rsidRDefault="00880FDA" w:rsidP="00880FDA">
      <w:pPr>
        <w:spacing w:line="360" w:lineRule="exact"/>
        <w:ind w:left="720" w:right="458"/>
        <w:rPr>
          <w:b/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                                </w:t>
      </w:r>
      <w:r w:rsidRPr="00567155">
        <w:rPr>
          <w:sz w:val="28"/>
          <w:szCs w:val="28"/>
        </w:rPr>
        <w:t>[</w:t>
      </w:r>
      <w:r w:rsidRPr="004E665B">
        <w:rPr>
          <w:sz w:val="28"/>
          <w:szCs w:val="28"/>
        </w:rPr>
        <w:t>SIGNERSTAMP1</w:t>
      </w:r>
      <w:r w:rsidRPr="00567155">
        <w:rPr>
          <w:sz w:val="28"/>
          <w:szCs w:val="28"/>
        </w:rPr>
        <w:t>]</w:t>
      </w:r>
    </w:p>
    <w:p w:rsidR="00880FDA" w:rsidRDefault="00880FDA" w:rsidP="00880FDA">
      <w:pPr>
        <w:spacing w:line="240" w:lineRule="auto"/>
        <w:ind w:right="140"/>
        <w:contextualSpacing/>
        <w:jc w:val="center"/>
        <w:rPr>
          <w:b/>
          <w:sz w:val="28"/>
          <w:szCs w:val="28"/>
        </w:rPr>
      </w:pPr>
    </w:p>
    <w:p w:rsidR="00880FDA" w:rsidRPr="005203D8" w:rsidRDefault="00880FDA" w:rsidP="00880FDA">
      <w:pPr>
        <w:tabs>
          <w:tab w:val="left" w:pos="3120"/>
        </w:tabs>
        <w:rPr>
          <w:sz w:val="28"/>
        </w:rPr>
      </w:pPr>
    </w:p>
    <w:p w:rsidR="001E5686" w:rsidRPr="00B76E05" w:rsidRDefault="001E5686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1E5686" w:rsidRPr="00B76E05" w:rsidRDefault="001E5686" w:rsidP="00B76E05">
      <w:pPr>
        <w:autoSpaceDE w:val="0"/>
        <w:autoSpaceDN w:val="0"/>
        <w:adjustRightInd w:val="0"/>
        <w:spacing w:line="240" w:lineRule="auto"/>
        <w:ind w:right="-285" w:firstLine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1E5686" w:rsidRPr="00880FDA" w:rsidRDefault="001E5686" w:rsidP="00441E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sz w:val="28"/>
          <w:szCs w:val="28"/>
          <w:lang w:val="en-US" w:eastAsia="en-US"/>
        </w:rPr>
      </w:pPr>
    </w:p>
    <w:sectPr w:rsidR="001E5686" w:rsidRPr="00880FDA" w:rsidSect="00E14F10">
      <w:headerReference w:type="default" r:id="rId32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1E6" w:rsidRDefault="000E61E6" w:rsidP="000A7330">
      <w:pPr>
        <w:spacing w:line="240" w:lineRule="auto"/>
      </w:pPr>
      <w:r>
        <w:separator/>
      </w:r>
    </w:p>
  </w:endnote>
  <w:endnote w:type="continuationSeparator" w:id="0">
    <w:p w:rsidR="000E61E6" w:rsidRDefault="000E61E6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1E6" w:rsidRDefault="000E61E6" w:rsidP="000A7330">
      <w:pPr>
        <w:spacing w:line="240" w:lineRule="auto"/>
      </w:pPr>
      <w:r>
        <w:separator/>
      </w:r>
    </w:p>
  </w:footnote>
  <w:footnote w:type="continuationSeparator" w:id="0">
    <w:p w:rsidR="000E61E6" w:rsidRDefault="000E61E6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1740"/>
    </w:sdtPr>
    <w:sdtEndPr>
      <w:rPr>
        <w:rFonts w:ascii="Times New Roman" w:hAnsi="Times New Roman" w:cs="Times New Roman"/>
        <w:sz w:val="28"/>
        <w:szCs w:val="28"/>
      </w:rPr>
    </w:sdtEndPr>
    <w:sdtContent>
      <w:p w:rsidR="001E5686" w:rsidRDefault="001E5686">
        <w:pPr>
          <w:pStyle w:val="a4"/>
          <w:jc w:val="center"/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0E05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5686" w:rsidRDefault="001E56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2E08"/>
    <w:multiLevelType w:val="hybridMultilevel"/>
    <w:tmpl w:val="5308F4FE"/>
    <w:lvl w:ilvl="0" w:tplc="5F1293B4">
      <w:start w:val="1"/>
      <w:numFmt w:val="decimal"/>
      <w:lvlText w:val="%1."/>
      <w:lvlJc w:val="left"/>
      <w:pPr>
        <w:ind w:left="107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DB1C7704">
      <w:start w:val="1"/>
      <w:numFmt w:val="decimal"/>
      <w:lvlText w:val="%2)"/>
      <w:lvlJc w:val="left"/>
      <w:pPr>
        <w:ind w:left="74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7996D4D8">
      <w:numFmt w:val="bullet"/>
      <w:lvlText w:val="•"/>
      <w:lvlJc w:val="left"/>
      <w:pPr>
        <w:ind w:left="1080" w:hanging="497"/>
      </w:pPr>
      <w:rPr>
        <w:rFonts w:hint="default"/>
        <w:lang w:val="ru-RU" w:eastAsia="en-US" w:bidi="ar-SA"/>
      </w:rPr>
    </w:lvl>
    <w:lvl w:ilvl="3" w:tplc="08260266">
      <w:numFmt w:val="bullet"/>
      <w:lvlText w:val="•"/>
      <w:lvlJc w:val="left"/>
      <w:pPr>
        <w:ind w:left="2166" w:hanging="497"/>
      </w:pPr>
      <w:rPr>
        <w:rFonts w:hint="default"/>
        <w:lang w:val="ru-RU" w:eastAsia="en-US" w:bidi="ar-SA"/>
      </w:rPr>
    </w:lvl>
    <w:lvl w:ilvl="4" w:tplc="5114F622">
      <w:numFmt w:val="bullet"/>
      <w:lvlText w:val="•"/>
      <w:lvlJc w:val="left"/>
      <w:pPr>
        <w:ind w:left="3253" w:hanging="497"/>
      </w:pPr>
      <w:rPr>
        <w:rFonts w:hint="default"/>
        <w:lang w:val="ru-RU" w:eastAsia="en-US" w:bidi="ar-SA"/>
      </w:rPr>
    </w:lvl>
    <w:lvl w:ilvl="5" w:tplc="F7B0D4DE">
      <w:numFmt w:val="bullet"/>
      <w:lvlText w:val="•"/>
      <w:lvlJc w:val="left"/>
      <w:pPr>
        <w:ind w:left="4340" w:hanging="497"/>
      </w:pPr>
      <w:rPr>
        <w:rFonts w:hint="default"/>
        <w:lang w:val="ru-RU" w:eastAsia="en-US" w:bidi="ar-SA"/>
      </w:rPr>
    </w:lvl>
    <w:lvl w:ilvl="6" w:tplc="FB6E49A8">
      <w:numFmt w:val="bullet"/>
      <w:lvlText w:val="•"/>
      <w:lvlJc w:val="left"/>
      <w:pPr>
        <w:ind w:left="5427" w:hanging="497"/>
      </w:pPr>
      <w:rPr>
        <w:rFonts w:hint="default"/>
        <w:lang w:val="ru-RU" w:eastAsia="en-US" w:bidi="ar-SA"/>
      </w:rPr>
    </w:lvl>
    <w:lvl w:ilvl="7" w:tplc="16369E4E">
      <w:numFmt w:val="bullet"/>
      <w:lvlText w:val="•"/>
      <w:lvlJc w:val="left"/>
      <w:pPr>
        <w:ind w:left="6513" w:hanging="497"/>
      </w:pPr>
      <w:rPr>
        <w:rFonts w:hint="default"/>
        <w:lang w:val="ru-RU" w:eastAsia="en-US" w:bidi="ar-SA"/>
      </w:rPr>
    </w:lvl>
    <w:lvl w:ilvl="8" w:tplc="8C7624C8">
      <w:numFmt w:val="bullet"/>
      <w:lvlText w:val="•"/>
      <w:lvlJc w:val="left"/>
      <w:pPr>
        <w:ind w:left="7600" w:hanging="497"/>
      </w:pPr>
      <w:rPr>
        <w:rFonts w:hint="default"/>
        <w:lang w:val="ru-RU" w:eastAsia="en-US" w:bidi="ar-SA"/>
      </w:rPr>
    </w:lvl>
  </w:abstractNum>
  <w:abstractNum w:abstractNumId="1" w15:restartNumberingAfterBreak="0">
    <w:nsid w:val="1ADF255A"/>
    <w:multiLevelType w:val="multilevel"/>
    <w:tmpl w:val="A7C2723E"/>
    <w:lvl w:ilvl="0">
      <w:start w:val="1"/>
      <w:numFmt w:val="decimal"/>
      <w:lvlText w:val="%1."/>
      <w:lvlJc w:val="left"/>
      <w:pPr>
        <w:ind w:left="4056" w:hanging="278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571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" w:hanging="571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4060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7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571"/>
      </w:pPr>
      <w:rPr>
        <w:rFonts w:hint="default"/>
        <w:lang w:val="ru-RU" w:eastAsia="en-US" w:bidi="ar-SA"/>
      </w:rPr>
    </w:lvl>
  </w:abstractNum>
  <w:abstractNum w:abstractNumId="2" w15:restartNumberingAfterBreak="0">
    <w:nsid w:val="1FC741C5"/>
    <w:multiLevelType w:val="hybridMultilevel"/>
    <w:tmpl w:val="E2BE1566"/>
    <w:lvl w:ilvl="0" w:tplc="54B63326">
      <w:start w:val="1"/>
      <w:numFmt w:val="decimal"/>
      <w:lvlText w:val="%1)"/>
      <w:lvlJc w:val="left"/>
      <w:pPr>
        <w:ind w:left="1313" w:hanging="293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A4585BAC">
      <w:numFmt w:val="bullet"/>
      <w:lvlText w:val="•"/>
      <w:lvlJc w:val="left"/>
      <w:pPr>
        <w:ind w:left="2230" w:hanging="293"/>
      </w:pPr>
      <w:rPr>
        <w:rFonts w:hint="default"/>
        <w:lang w:val="ru-RU" w:eastAsia="en-US" w:bidi="ar-SA"/>
      </w:rPr>
    </w:lvl>
    <w:lvl w:ilvl="2" w:tplc="272639E6">
      <w:numFmt w:val="bullet"/>
      <w:lvlText w:val="•"/>
      <w:lvlJc w:val="left"/>
      <w:pPr>
        <w:ind w:left="3140" w:hanging="293"/>
      </w:pPr>
      <w:rPr>
        <w:rFonts w:hint="default"/>
        <w:lang w:val="ru-RU" w:eastAsia="en-US" w:bidi="ar-SA"/>
      </w:rPr>
    </w:lvl>
    <w:lvl w:ilvl="3" w:tplc="A98E186A">
      <w:numFmt w:val="bullet"/>
      <w:lvlText w:val="•"/>
      <w:lvlJc w:val="left"/>
      <w:pPr>
        <w:ind w:left="4050" w:hanging="293"/>
      </w:pPr>
      <w:rPr>
        <w:rFonts w:hint="default"/>
        <w:lang w:val="ru-RU" w:eastAsia="en-US" w:bidi="ar-SA"/>
      </w:rPr>
    </w:lvl>
    <w:lvl w:ilvl="4" w:tplc="E3887952">
      <w:numFmt w:val="bullet"/>
      <w:lvlText w:val="•"/>
      <w:lvlJc w:val="left"/>
      <w:pPr>
        <w:ind w:left="4960" w:hanging="293"/>
      </w:pPr>
      <w:rPr>
        <w:rFonts w:hint="default"/>
        <w:lang w:val="ru-RU" w:eastAsia="en-US" w:bidi="ar-SA"/>
      </w:rPr>
    </w:lvl>
    <w:lvl w:ilvl="5" w:tplc="B60C6A78">
      <w:numFmt w:val="bullet"/>
      <w:lvlText w:val="•"/>
      <w:lvlJc w:val="left"/>
      <w:pPr>
        <w:ind w:left="5870" w:hanging="293"/>
      </w:pPr>
      <w:rPr>
        <w:rFonts w:hint="default"/>
        <w:lang w:val="ru-RU" w:eastAsia="en-US" w:bidi="ar-SA"/>
      </w:rPr>
    </w:lvl>
    <w:lvl w:ilvl="6" w:tplc="E5545EDE">
      <w:numFmt w:val="bullet"/>
      <w:lvlText w:val="•"/>
      <w:lvlJc w:val="left"/>
      <w:pPr>
        <w:ind w:left="6780" w:hanging="293"/>
      </w:pPr>
      <w:rPr>
        <w:rFonts w:hint="default"/>
        <w:lang w:val="ru-RU" w:eastAsia="en-US" w:bidi="ar-SA"/>
      </w:rPr>
    </w:lvl>
    <w:lvl w:ilvl="7" w:tplc="C17EACAA">
      <w:numFmt w:val="bullet"/>
      <w:lvlText w:val="•"/>
      <w:lvlJc w:val="left"/>
      <w:pPr>
        <w:ind w:left="7690" w:hanging="293"/>
      </w:pPr>
      <w:rPr>
        <w:rFonts w:hint="default"/>
        <w:lang w:val="ru-RU" w:eastAsia="en-US" w:bidi="ar-SA"/>
      </w:rPr>
    </w:lvl>
    <w:lvl w:ilvl="8" w:tplc="8D6AB9B6">
      <w:numFmt w:val="bullet"/>
      <w:lvlText w:val="•"/>
      <w:lvlJc w:val="left"/>
      <w:pPr>
        <w:ind w:left="8600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29CE090A"/>
    <w:multiLevelType w:val="hybridMultilevel"/>
    <w:tmpl w:val="FE049AE2"/>
    <w:lvl w:ilvl="0" w:tplc="64B8753C">
      <w:start w:val="2"/>
      <w:numFmt w:val="decimal"/>
      <w:lvlText w:val="%1."/>
      <w:lvlJc w:val="left"/>
      <w:pPr>
        <w:ind w:left="112" w:hanging="433"/>
      </w:pPr>
      <w:rPr>
        <w:rFonts w:hint="default"/>
        <w:spacing w:val="0"/>
        <w:w w:val="95"/>
        <w:lang w:val="ru-RU" w:eastAsia="en-US" w:bidi="ar-SA"/>
      </w:rPr>
    </w:lvl>
    <w:lvl w:ilvl="1" w:tplc="DDF6E9B2">
      <w:numFmt w:val="bullet"/>
      <w:lvlText w:val="•"/>
      <w:lvlJc w:val="left"/>
      <w:pPr>
        <w:ind w:left="1124" w:hanging="433"/>
      </w:pPr>
      <w:rPr>
        <w:rFonts w:hint="default"/>
        <w:lang w:val="ru-RU" w:eastAsia="en-US" w:bidi="ar-SA"/>
      </w:rPr>
    </w:lvl>
    <w:lvl w:ilvl="2" w:tplc="EFAA0F7E">
      <w:numFmt w:val="bullet"/>
      <w:lvlText w:val="•"/>
      <w:lvlJc w:val="left"/>
      <w:pPr>
        <w:ind w:left="2128" w:hanging="433"/>
      </w:pPr>
      <w:rPr>
        <w:rFonts w:hint="default"/>
        <w:lang w:val="ru-RU" w:eastAsia="en-US" w:bidi="ar-SA"/>
      </w:rPr>
    </w:lvl>
    <w:lvl w:ilvl="3" w:tplc="D2D01378">
      <w:numFmt w:val="bullet"/>
      <w:lvlText w:val="•"/>
      <w:lvlJc w:val="left"/>
      <w:pPr>
        <w:ind w:left="3132" w:hanging="433"/>
      </w:pPr>
      <w:rPr>
        <w:rFonts w:hint="default"/>
        <w:lang w:val="ru-RU" w:eastAsia="en-US" w:bidi="ar-SA"/>
      </w:rPr>
    </w:lvl>
    <w:lvl w:ilvl="4" w:tplc="570CECE2">
      <w:numFmt w:val="bullet"/>
      <w:lvlText w:val="•"/>
      <w:lvlJc w:val="left"/>
      <w:pPr>
        <w:ind w:left="4136" w:hanging="433"/>
      </w:pPr>
      <w:rPr>
        <w:rFonts w:hint="default"/>
        <w:lang w:val="ru-RU" w:eastAsia="en-US" w:bidi="ar-SA"/>
      </w:rPr>
    </w:lvl>
    <w:lvl w:ilvl="5" w:tplc="628AB60C">
      <w:numFmt w:val="bullet"/>
      <w:lvlText w:val="•"/>
      <w:lvlJc w:val="left"/>
      <w:pPr>
        <w:ind w:left="5140" w:hanging="433"/>
      </w:pPr>
      <w:rPr>
        <w:rFonts w:hint="default"/>
        <w:lang w:val="ru-RU" w:eastAsia="en-US" w:bidi="ar-SA"/>
      </w:rPr>
    </w:lvl>
    <w:lvl w:ilvl="6" w:tplc="592C88D8">
      <w:numFmt w:val="bullet"/>
      <w:lvlText w:val="•"/>
      <w:lvlJc w:val="left"/>
      <w:pPr>
        <w:ind w:left="6144" w:hanging="433"/>
      </w:pPr>
      <w:rPr>
        <w:rFonts w:hint="default"/>
        <w:lang w:val="ru-RU" w:eastAsia="en-US" w:bidi="ar-SA"/>
      </w:rPr>
    </w:lvl>
    <w:lvl w:ilvl="7" w:tplc="6BB47036">
      <w:numFmt w:val="bullet"/>
      <w:lvlText w:val="•"/>
      <w:lvlJc w:val="left"/>
      <w:pPr>
        <w:ind w:left="7148" w:hanging="433"/>
      </w:pPr>
      <w:rPr>
        <w:rFonts w:hint="default"/>
        <w:lang w:val="ru-RU" w:eastAsia="en-US" w:bidi="ar-SA"/>
      </w:rPr>
    </w:lvl>
    <w:lvl w:ilvl="8" w:tplc="4AE832D8">
      <w:numFmt w:val="bullet"/>
      <w:lvlText w:val="•"/>
      <w:lvlJc w:val="left"/>
      <w:pPr>
        <w:ind w:left="8152" w:hanging="433"/>
      </w:pPr>
      <w:rPr>
        <w:rFonts w:hint="default"/>
        <w:lang w:val="ru-RU" w:eastAsia="en-US" w:bidi="ar-SA"/>
      </w:rPr>
    </w:lvl>
  </w:abstractNum>
  <w:abstractNum w:abstractNumId="4" w15:restartNumberingAfterBreak="0">
    <w:nsid w:val="382C2D03"/>
    <w:multiLevelType w:val="hybridMultilevel"/>
    <w:tmpl w:val="21787304"/>
    <w:lvl w:ilvl="0" w:tplc="A89CF5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851F6B"/>
    <w:multiLevelType w:val="hybridMultilevel"/>
    <w:tmpl w:val="5B02F77C"/>
    <w:lvl w:ilvl="0" w:tplc="B3E6F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F47EC0"/>
    <w:multiLevelType w:val="multilevel"/>
    <w:tmpl w:val="C68C5C7E"/>
    <w:lvl w:ilvl="0">
      <w:start w:val="1"/>
      <w:numFmt w:val="decimal"/>
      <w:lvlText w:val="%1."/>
      <w:lvlJc w:val="left"/>
      <w:pPr>
        <w:ind w:left="121" w:hanging="294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" w:hanging="503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1253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6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6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503"/>
      </w:pPr>
      <w:rPr>
        <w:rFonts w:hint="default"/>
        <w:lang w:val="ru-RU" w:eastAsia="en-US" w:bidi="ar-SA"/>
      </w:rPr>
    </w:lvl>
  </w:abstractNum>
  <w:abstractNum w:abstractNumId="7" w15:restartNumberingAfterBreak="0">
    <w:nsid w:val="70442549"/>
    <w:multiLevelType w:val="hybridMultilevel"/>
    <w:tmpl w:val="554A8ECC"/>
    <w:lvl w:ilvl="0" w:tplc="F81CEAC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19C2FA8"/>
    <w:multiLevelType w:val="multilevel"/>
    <w:tmpl w:val="BF3E4B90"/>
    <w:lvl w:ilvl="0">
      <w:start w:val="1"/>
      <w:numFmt w:val="decimal"/>
      <w:lvlText w:val="%1."/>
      <w:lvlJc w:val="left"/>
      <w:pPr>
        <w:ind w:left="122" w:hanging="280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6" w:hanging="640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2428" w:hanging="6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6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2" w:hanging="640"/>
      </w:pPr>
      <w:rPr>
        <w:rFonts w:hint="default"/>
        <w:lang w:val="ru-RU" w:eastAsia="en-US" w:bidi="ar-SA"/>
      </w:rPr>
    </w:lvl>
  </w:abstractNum>
  <w:abstractNum w:abstractNumId="9" w15:restartNumberingAfterBreak="0">
    <w:nsid w:val="73EF7625"/>
    <w:multiLevelType w:val="multilevel"/>
    <w:tmpl w:val="82C093C4"/>
    <w:lvl w:ilvl="0">
      <w:start w:val="1"/>
      <w:numFmt w:val="decimal"/>
      <w:lvlText w:val="%1."/>
      <w:lvlJc w:val="left"/>
      <w:pPr>
        <w:ind w:left="110" w:hanging="301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1" w:hanging="568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1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77"/>
    <w:rsid w:val="000029B5"/>
    <w:rsid w:val="00003ACA"/>
    <w:rsid w:val="000054D3"/>
    <w:rsid w:val="0000591A"/>
    <w:rsid w:val="00015AE2"/>
    <w:rsid w:val="000170D9"/>
    <w:rsid w:val="00021225"/>
    <w:rsid w:val="00027DC3"/>
    <w:rsid w:val="0003684D"/>
    <w:rsid w:val="00041C17"/>
    <w:rsid w:val="00047360"/>
    <w:rsid w:val="000504A8"/>
    <w:rsid w:val="00052B4B"/>
    <w:rsid w:val="00056070"/>
    <w:rsid w:val="00065C7A"/>
    <w:rsid w:val="000725A9"/>
    <w:rsid w:val="000768F4"/>
    <w:rsid w:val="000831B3"/>
    <w:rsid w:val="00091FBB"/>
    <w:rsid w:val="00092BF2"/>
    <w:rsid w:val="00094F80"/>
    <w:rsid w:val="00095D44"/>
    <w:rsid w:val="000A54D6"/>
    <w:rsid w:val="000A7330"/>
    <w:rsid w:val="000C22EC"/>
    <w:rsid w:val="000D12D2"/>
    <w:rsid w:val="000D23CF"/>
    <w:rsid w:val="000D2E14"/>
    <w:rsid w:val="000D4303"/>
    <w:rsid w:val="000E09A0"/>
    <w:rsid w:val="000E3A9D"/>
    <w:rsid w:val="000E4A08"/>
    <w:rsid w:val="000E61E6"/>
    <w:rsid w:val="000E7D85"/>
    <w:rsid w:val="000F0103"/>
    <w:rsid w:val="000F21B4"/>
    <w:rsid w:val="000F2D39"/>
    <w:rsid w:val="000F59A0"/>
    <w:rsid w:val="00103261"/>
    <w:rsid w:val="00106B03"/>
    <w:rsid w:val="00112BB5"/>
    <w:rsid w:val="001178AA"/>
    <w:rsid w:val="001366B6"/>
    <w:rsid w:val="00137EDD"/>
    <w:rsid w:val="001432D5"/>
    <w:rsid w:val="001452DE"/>
    <w:rsid w:val="00146F54"/>
    <w:rsid w:val="00150E80"/>
    <w:rsid w:val="00154F1A"/>
    <w:rsid w:val="00160807"/>
    <w:rsid w:val="001655D9"/>
    <w:rsid w:val="001678D6"/>
    <w:rsid w:val="00171D60"/>
    <w:rsid w:val="0017676A"/>
    <w:rsid w:val="001770AC"/>
    <w:rsid w:val="00177C82"/>
    <w:rsid w:val="001808EC"/>
    <w:rsid w:val="0018619B"/>
    <w:rsid w:val="00196ABE"/>
    <w:rsid w:val="00197485"/>
    <w:rsid w:val="001A2D69"/>
    <w:rsid w:val="001B646F"/>
    <w:rsid w:val="001C4686"/>
    <w:rsid w:val="001C4D4B"/>
    <w:rsid w:val="001C4F19"/>
    <w:rsid w:val="001E22F1"/>
    <w:rsid w:val="001E2CF1"/>
    <w:rsid w:val="001E5686"/>
    <w:rsid w:val="001F5472"/>
    <w:rsid w:val="001F629B"/>
    <w:rsid w:val="00203C0A"/>
    <w:rsid w:val="0020547D"/>
    <w:rsid w:val="00206F8F"/>
    <w:rsid w:val="00211D3B"/>
    <w:rsid w:val="00212CE1"/>
    <w:rsid w:val="0021518E"/>
    <w:rsid w:val="002200A7"/>
    <w:rsid w:val="00224905"/>
    <w:rsid w:val="00230B15"/>
    <w:rsid w:val="0023576A"/>
    <w:rsid w:val="00236079"/>
    <w:rsid w:val="00237E3F"/>
    <w:rsid w:val="00241AE6"/>
    <w:rsid w:val="0024619D"/>
    <w:rsid w:val="00251B42"/>
    <w:rsid w:val="0025320F"/>
    <w:rsid w:val="00253D72"/>
    <w:rsid w:val="00254E7C"/>
    <w:rsid w:val="002565F9"/>
    <w:rsid w:val="00256A62"/>
    <w:rsid w:val="00257D8F"/>
    <w:rsid w:val="00283562"/>
    <w:rsid w:val="0028513B"/>
    <w:rsid w:val="002909E5"/>
    <w:rsid w:val="00296096"/>
    <w:rsid w:val="002A5CBC"/>
    <w:rsid w:val="002A5DA0"/>
    <w:rsid w:val="002C493C"/>
    <w:rsid w:val="002C5C95"/>
    <w:rsid w:val="002C6909"/>
    <w:rsid w:val="002D00EB"/>
    <w:rsid w:val="002D1764"/>
    <w:rsid w:val="002D3123"/>
    <w:rsid w:val="002E093B"/>
    <w:rsid w:val="002E5CBF"/>
    <w:rsid w:val="00302456"/>
    <w:rsid w:val="003037B6"/>
    <w:rsid w:val="00305336"/>
    <w:rsid w:val="0030728B"/>
    <w:rsid w:val="00316FD7"/>
    <w:rsid w:val="00323BF0"/>
    <w:rsid w:val="00331207"/>
    <w:rsid w:val="0034219C"/>
    <w:rsid w:val="003439FC"/>
    <w:rsid w:val="00352D79"/>
    <w:rsid w:val="00361D81"/>
    <w:rsid w:val="0036468E"/>
    <w:rsid w:val="00365B6D"/>
    <w:rsid w:val="00382D40"/>
    <w:rsid w:val="00387E60"/>
    <w:rsid w:val="0039215F"/>
    <w:rsid w:val="00393E07"/>
    <w:rsid w:val="003A06AB"/>
    <w:rsid w:val="003A760F"/>
    <w:rsid w:val="003B1B39"/>
    <w:rsid w:val="003B52B9"/>
    <w:rsid w:val="003B7B36"/>
    <w:rsid w:val="003C70C0"/>
    <w:rsid w:val="003C727B"/>
    <w:rsid w:val="003D04B3"/>
    <w:rsid w:val="003D0FDF"/>
    <w:rsid w:val="003E3D12"/>
    <w:rsid w:val="003F35DA"/>
    <w:rsid w:val="003F55A7"/>
    <w:rsid w:val="003F7CC2"/>
    <w:rsid w:val="0040379B"/>
    <w:rsid w:val="0040748D"/>
    <w:rsid w:val="004076A6"/>
    <w:rsid w:val="0041135A"/>
    <w:rsid w:val="00413B88"/>
    <w:rsid w:val="00421F24"/>
    <w:rsid w:val="00421F62"/>
    <w:rsid w:val="004229E7"/>
    <w:rsid w:val="004250B8"/>
    <w:rsid w:val="00426135"/>
    <w:rsid w:val="00436B25"/>
    <w:rsid w:val="00441EC3"/>
    <w:rsid w:val="00442E5B"/>
    <w:rsid w:val="00446101"/>
    <w:rsid w:val="004504BA"/>
    <w:rsid w:val="0045134D"/>
    <w:rsid w:val="00454559"/>
    <w:rsid w:val="004601CB"/>
    <w:rsid w:val="00472207"/>
    <w:rsid w:val="00474B38"/>
    <w:rsid w:val="00486206"/>
    <w:rsid w:val="00487C4E"/>
    <w:rsid w:val="004A19B8"/>
    <w:rsid w:val="004A4A55"/>
    <w:rsid w:val="004A7789"/>
    <w:rsid w:val="004B01A5"/>
    <w:rsid w:val="004B3243"/>
    <w:rsid w:val="004B61C3"/>
    <w:rsid w:val="004B64BC"/>
    <w:rsid w:val="004C3240"/>
    <w:rsid w:val="004C345C"/>
    <w:rsid w:val="004C7C23"/>
    <w:rsid w:val="004E4A14"/>
    <w:rsid w:val="005003EC"/>
    <w:rsid w:val="00501858"/>
    <w:rsid w:val="00501BD3"/>
    <w:rsid w:val="00507617"/>
    <w:rsid w:val="0052597C"/>
    <w:rsid w:val="00531BFE"/>
    <w:rsid w:val="0053455C"/>
    <w:rsid w:val="005402DF"/>
    <w:rsid w:val="005403FF"/>
    <w:rsid w:val="0054453F"/>
    <w:rsid w:val="00545E4A"/>
    <w:rsid w:val="00546146"/>
    <w:rsid w:val="005517EB"/>
    <w:rsid w:val="005518A8"/>
    <w:rsid w:val="0055238B"/>
    <w:rsid w:val="0055263F"/>
    <w:rsid w:val="00556346"/>
    <w:rsid w:val="005563AB"/>
    <w:rsid w:val="0055682B"/>
    <w:rsid w:val="005575B7"/>
    <w:rsid w:val="00557CA4"/>
    <w:rsid w:val="00577D4E"/>
    <w:rsid w:val="00581321"/>
    <w:rsid w:val="00581D0C"/>
    <w:rsid w:val="00585C38"/>
    <w:rsid w:val="00593705"/>
    <w:rsid w:val="00595FED"/>
    <w:rsid w:val="005A264A"/>
    <w:rsid w:val="005A6F0D"/>
    <w:rsid w:val="005B75D0"/>
    <w:rsid w:val="005C55DD"/>
    <w:rsid w:val="005C61ED"/>
    <w:rsid w:val="005C6D7B"/>
    <w:rsid w:val="005C7DD5"/>
    <w:rsid w:val="005D0E19"/>
    <w:rsid w:val="005D2CED"/>
    <w:rsid w:val="005D6C78"/>
    <w:rsid w:val="005E4A7D"/>
    <w:rsid w:val="00601624"/>
    <w:rsid w:val="00603380"/>
    <w:rsid w:val="006064E5"/>
    <w:rsid w:val="00606D41"/>
    <w:rsid w:val="0061302E"/>
    <w:rsid w:val="00615F47"/>
    <w:rsid w:val="00616D3F"/>
    <w:rsid w:val="00622826"/>
    <w:rsid w:val="00623597"/>
    <w:rsid w:val="00627B18"/>
    <w:rsid w:val="0063166C"/>
    <w:rsid w:val="00631B9C"/>
    <w:rsid w:val="0063501B"/>
    <w:rsid w:val="00635743"/>
    <w:rsid w:val="0063627A"/>
    <w:rsid w:val="00640E05"/>
    <w:rsid w:val="00642733"/>
    <w:rsid w:val="00643B26"/>
    <w:rsid w:val="00645E2E"/>
    <w:rsid w:val="006575F6"/>
    <w:rsid w:val="00657D30"/>
    <w:rsid w:val="006642DE"/>
    <w:rsid w:val="00664D4D"/>
    <w:rsid w:val="00690A8F"/>
    <w:rsid w:val="006935AB"/>
    <w:rsid w:val="00697CF4"/>
    <w:rsid w:val="006A2658"/>
    <w:rsid w:val="006A2BEC"/>
    <w:rsid w:val="006A7355"/>
    <w:rsid w:val="006B33A5"/>
    <w:rsid w:val="006C1B35"/>
    <w:rsid w:val="006D0828"/>
    <w:rsid w:val="006D3EE4"/>
    <w:rsid w:val="006F22F9"/>
    <w:rsid w:val="006F3F39"/>
    <w:rsid w:val="00707AB6"/>
    <w:rsid w:val="00713A11"/>
    <w:rsid w:val="00716140"/>
    <w:rsid w:val="0073368F"/>
    <w:rsid w:val="007448BE"/>
    <w:rsid w:val="007455C5"/>
    <w:rsid w:val="00745B7F"/>
    <w:rsid w:val="0074748B"/>
    <w:rsid w:val="00750FB4"/>
    <w:rsid w:val="00751EAD"/>
    <w:rsid w:val="007526B8"/>
    <w:rsid w:val="00756A20"/>
    <w:rsid w:val="00763595"/>
    <w:rsid w:val="00764626"/>
    <w:rsid w:val="00765A85"/>
    <w:rsid w:val="00766F9D"/>
    <w:rsid w:val="00767679"/>
    <w:rsid w:val="007721E7"/>
    <w:rsid w:val="007807F3"/>
    <w:rsid w:val="00782123"/>
    <w:rsid w:val="007B21E0"/>
    <w:rsid w:val="007C35E2"/>
    <w:rsid w:val="007C5883"/>
    <w:rsid w:val="007C71AC"/>
    <w:rsid w:val="007D4BDE"/>
    <w:rsid w:val="007E24A1"/>
    <w:rsid w:val="007E70A6"/>
    <w:rsid w:val="007F6903"/>
    <w:rsid w:val="00802521"/>
    <w:rsid w:val="00805B10"/>
    <w:rsid w:val="00807F59"/>
    <w:rsid w:val="00813412"/>
    <w:rsid w:val="008135E4"/>
    <w:rsid w:val="008200CE"/>
    <w:rsid w:val="00824A39"/>
    <w:rsid w:val="008336F2"/>
    <w:rsid w:val="00836A2B"/>
    <w:rsid w:val="00837F2A"/>
    <w:rsid w:val="008403F7"/>
    <w:rsid w:val="00846460"/>
    <w:rsid w:val="00852F9B"/>
    <w:rsid w:val="0085387A"/>
    <w:rsid w:val="008614B3"/>
    <w:rsid w:val="0087149A"/>
    <w:rsid w:val="00880FDA"/>
    <w:rsid w:val="0088262B"/>
    <w:rsid w:val="0088734F"/>
    <w:rsid w:val="00890059"/>
    <w:rsid w:val="00891759"/>
    <w:rsid w:val="0089184E"/>
    <w:rsid w:val="008925E4"/>
    <w:rsid w:val="00892D6E"/>
    <w:rsid w:val="008A19B7"/>
    <w:rsid w:val="008B0504"/>
    <w:rsid w:val="008B2E48"/>
    <w:rsid w:val="008B5252"/>
    <w:rsid w:val="008B5B59"/>
    <w:rsid w:val="008C7311"/>
    <w:rsid w:val="008D2377"/>
    <w:rsid w:val="008D7D35"/>
    <w:rsid w:val="008F0FA5"/>
    <w:rsid w:val="0090388B"/>
    <w:rsid w:val="00903B26"/>
    <w:rsid w:val="00906837"/>
    <w:rsid w:val="0091091A"/>
    <w:rsid w:val="00915112"/>
    <w:rsid w:val="0091565E"/>
    <w:rsid w:val="00922E89"/>
    <w:rsid w:val="0092695C"/>
    <w:rsid w:val="00932819"/>
    <w:rsid w:val="0093503E"/>
    <w:rsid w:val="00950094"/>
    <w:rsid w:val="009560CC"/>
    <w:rsid w:val="00960F0B"/>
    <w:rsid w:val="00964384"/>
    <w:rsid w:val="00975D21"/>
    <w:rsid w:val="009775CC"/>
    <w:rsid w:val="009866FC"/>
    <w:rsid w:val="00986705"/>
    <w:rsid w:val="0098783C"/>
    <w:rsid w:val="00992606"/>
    <w:rsid w:val="009959E6"/>
    <w:rsid w:val="009964B6"/>
    <w:rsid w:val="009B2B23"/>
    <w:rsid w:val="009B5AA6"/>
    <w:rsid w:val="009C5010"/>
    <w:rsid w:val="009D18B1"/>
    <w:rsid w:val="009D6092"/>
    <w:rsid w:val="009E1E13"/>
    <w:rsid w:val="009E7EE7"/>
    <w:rsid w:val="009F2667"/>
    <w:rsid w:val="009F493E"/>
    <w:rsid w:val="009F7078"/>
    <w:rsid w:val="00A00477"/>
    <w:rsid w:val="00A011E4"/>
    <w:rsid w:val="00A02CC7"/>
    <w:rsid w:val="00A0544C"/>
    <w:rsid w:val="00A118BD"/>
    <w:rsid w:val="00A22B57"/>
    <w:rsid w:val="00A248FB"/>
    <w:rsid w:val="00A34683"/>
    <w:rsid w:val="00A517FD"/>
    <w:rsid w:val="00A60CB5"/>
    <w:rsid w:val="00A61EEB"/>
    <w:rsid w:val="00A66040"/>
    <w:rsid w:val="00A666DA"/>
    <w:rsid w:val="00A6725C"/>
    <w:rsid w:val="00A75430"/>
    <w:rsid w:val="00A82FE3"/>
    <w:rsid w:val="00A83209"/>
    <w:rsid w:val="00A84501"/>
    <w:rsid w:val="00A93985"/>
    <w:rsid w:val="00AA0F9B"/>
    <w:rsid w:val="00AA4EB3"/>
    <w:rsid w:val="00AB183D"/>
    <w:rsid w:val="00AB2B57"/>
    <w:rsid w:val="00AB5387"/>
    <w:rsid w:val="00AB66C1"/>
    <w:rsid w:val="00AC04E8"/>
    <w:rsid w:val="00AC4795"/>
    <w:rsid w:val="00AD44DB"/>
    <w:rsid w:val="00AD6400"/>
    <w:rsid w:val="00AE121D"/>
    <w:rsid w:val="00B013AA"/>
    <w:rsid w:val="00B01AEE"/>
    <w:rsid w:val="00B0685A"/>
    <w:rsid w:val="00B106F3"/>
    <w:rsid w:val="00B160A6"/>
    <w:rsid w:val="00B17EA2"/>
    <w:rsid w:val="00B26B13"/>
    <w:rsid w:val="00B30110"/>
    <w:rsid w:val="00B31B38"/>
    <w:rsid w:val="00B35A86"/>
    <w:rsid w:val="00B35F99"/>
    <w:rsid w:val="00B37D7A"/>
    <w:rsid w:val="00B37F95"/>
    <w:rsid w:val="00B40B26"/>
    <w:rsid w:val="00B4643D"/>
    <w:rsid w:val="00B504CC"/>
    <w:rsid w:val="00B61C50"/>
    <w:rsid w:val="00B67E55"/>
    <w:rsid w:val="00B70FE8"/>
    <w:rsid w:val="00B76E05"/>
    <w:rsid w:val="00B82FF3"/>
    <w:rsid w:val="00B86089"/>
    <w:rsid w:val="00B9155A"/>
    <w:rsid w:val="00B92667"/>
    <w:rsid w:val="00BA3780"/>
    <w:rsid w:val="00BB202B"/>
    <w:rsid w:val="00BC00B5"/>
    <w:rsid w:val="00BC051A"/>
    <w:rsid w:val="00BC0834"/>
    <w:rsid w:val="00BC0B5B"/>
    <w:rsid w:val="00BD68EB"/>
    <w:rsid w:val="00BE4C7C"/>
    <w:rsid w:val="00BE6111"/>
    <w:rsid w:val="00BE76CF"/>
    <w:rsid w:val="00BF3C05"/>
    <w:rsid w:val="00C009CF"/>
    <w:rsid w:val="00C0520D"/>
    <w:rsid w:val="00C06813"/>
    <w:rsid w:val="00C15418"/>
    <w:rsid w:val="00C178B5"/>
    <w:rsid w:val="00C25CBB"/>
    <w:rsid w:val="00C30063"/>
    <w:rsid w:val="00C333E9"/>
    <w:rsid w:val="00C3383D"/>
    <w:rsid w:val="00C359E4"/>
    <w:rsid w:val="00C438FA"/>
    <w:rsid w:val="00C56DD0"/>
    <w:rsid w:val="00C71651"/>
    <w:rsid w:val="00C71C8A"/>
    <w:rsid w:val="00C8228F"/>
    <w:rsid w:val="00C83DF9"/>
    <w:rsid w:val="00C87611"/>
    <w:rsid w:val="00C91D82"/>
    <w:rsid w:val="00C943C2"/>
    <w:rsid w:val="00C9662A"/>
    <w:rsid w:val="00CC76D0"/>
    <w:rsid w:val="00CD2659"/>
    <w:rsid w:val="00CE1670"/>
    <w:rsid w:val="00CE2922"/>
    <w:rsid w:val="00CE5351"/>
    <w:rsid w:val="00CE7518"/>
    <w:rsid w:val="00CF333D"/>
    <w:rsid w:val="00CF6FAB"/>
    <w:rsid w:val="00D049A4"/>
    <w:rsid w:val="00D07F2B"/>
    <w:rsid w:val="00D1176F"/>
    <w:rsid w:val="00D11B00"/>
    <w:rsid w:val="00D1275D"/>
    <w:rsid w:val="00D13261"/>
    <w:rsid w:val="00D13EFE"/>
    <w:rsid w:val="00D13F6E"/>
    <w:rsid w:val="00D17946"/>
    <w:rsid w:val="00D27796"/>
    <w:rsid w:val="00D31BF1"/>
    <w:rsid w:val="00D34C1A"/>
    <w:rsid w:val="00D41CB7"/>
    <w:rsid w:val="00D42FF2"/>
    <w:rsid w:val="00D43BB7"/>
    <w:rsid w:val="00D449E0"/>
    <w:rsid w:val="00D4786A"/>
    <w:rsid w:val="00D47E5A"/>
    <w:rsid w:val="00D5043A"/>
    <w:rsid w:val="00D55104"/>
    <w:rsid w:val="00D56C8A"/>
    <w:rsid w:val="00D67319"/>
    <w:rsid w:val="00D70342"/>
    <w:rsid w:val="00D73E6B"/>
    <w:rsid w:val="00D8752E"/>
    <w:rsid w:val="00D935E0"/>
    <w:rsid w:val="00D94E2C"/>
    <w:rsid w:val="00D95C0F"/>
    <w:rsid w:val="00DA47D4"/>
    <w:rsid w:val="00DA4BA6"/>
    <w:rsid w:val="00DA7183"/>
    <w:rsid w:val="00DB2640"/>
    <w:rsid w:val="00DB5D5C"/>
    <w:rsid w:val="00DC01EB"/>
    <w:rsid w:val="00DC1B05"/>
    <w:rsid w:val="00DC3B3B"/>
    <w:rsid w:val="00DC4E0B"/>
    <w:rsid w:val="00DE1BC3"/>
    <w:rsid w:val="00DE3455"/>
    <w:rsid w:val="00E053EC"/>
    <w:rsid w:val="00E07748"/>
    <w:rsid w:val="00E11D82"/>
    <w:rsid w:val="00E127C1"/>
    <w:rsid w:val="00E14F10"/>
    <w:rsid w:val="00E15884"/>
    <w:rsid w:val="00E166C3"/>
    <w:rsid w:val="00E17324"/>
    <w:rsid w:val="00E34E31"/>
    <w:rsid w:val="00E46364"/>
    <w:rsid w:val="00E60765"/>
    <w:rsid w:val="00E61E24"/>
    <w:rsid w:val="00E62B20"/>
    <w:rsid w:val="00E82A86"/>
    <w:rsid w:val="00E84B99"/>
    <w:rsid w:val="00EA3B2C"/>
    <w:rsid w:val="00EA71D5"/>
    <w:rsid w:val="00EB0414"/>
    <w:rsid w:val="00EB16A7"/>
    <w:rsid w:val="00EB22B1"/>
    <w:rsid w:val="00ED5F21"/>
    <w:rsid w:val="00ED7090"/>
    <w:rsid w:val="00EE02CC"/>
    <w:rsid w:val="00EE7F7F"/>
    <w:rsid w:val="00EF007F"/>
    <w:rsid w:val="00EF0E07"/>
    <w:rsid w:val="00EF3D2A"/>
    <w:rsid w:val="00EF6ABF"/>
    <w:rsid w:val="00F0139C"/>
    <w:rsid w:val="00F05440"/>
    <w:rsid w:val="00F111A8"/>
    <w:rsid w:val="00F1760C"/>
    <w:rsid w:val="00F218FF"/>
    <w:rsid w:val="00F25B54"/>
    <w:rsid w:val="00F26147"/>
    <w:rsid w:val="00F3375B"/>
    <w:rsid w:val="00F37AF2"/>
    <w:rsid w:val="00F50C5B"/>
    <w:rsid w:val="00F51C32"/>
    <w:rsid w:val="00F5224E"/>
    <w:rsid w:val="00F52D2D"/>
    <w:rsid w:val="00F567CD"/>
    <w:rsid w:val="00F61818"/>
    <w:rsid w:val="00F65CC7"/>
    <w:rsid w:val="00F7347B"/>
    <w:rsid w:val="00FA5836"/>
    <w:rsid w:val="00FB5C29"/>
    <w:rsid w:val="00FC26DE"/>
    <w:rsid w:val="00FC6B70"/>
    <w:rsid w:val="00FD1522"/>
    <w:rsid w:val="00FD1EBB"/>
    <w:rsid w:val="00FD2381"/>
    <w:rsid w:val="00FD42B7"/>
    <w:rsid w:val="00FD499A"/>
    <w:rsid w:val="00FD4F18"/>
    <w:rsid w:val="00FD52CD"/>
    <w:rsid w:val="00FD52F1"/>
    <w:rsid w:val="00FE028E"/>
    <w:rsid w:val="00FF0642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144"/>
  <w15:docId w15:val="{87AAA42D-BFED-4B49-9804-9EE6F0C4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C0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1"/>
    <w:unhideWhenUsed/>
    <w:rsid w:val="00224905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a">
    <w:name w:val="Основной текст Знак"/>
    <w:basedOn w:val="a0"/>
    <w:uiPriority w:val="99"/>
    <w:semiHidden/>
    <w:rsid w:val="0022490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22490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2E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2E1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1"/>
    <w:qFormat/>
    <w:rsid w:val="00A0544C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9E1E13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13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13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10">
    <w:name w:val="Сетка таблицы1"/>
    <w:basedOn w:val="a1"/>
    <w:next w:val="a8"/>
    <w:uiPriority w:val="59"/>
    <w:rsid w:val="00613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80FDA"/>
    <w:rPr>
      <w:rFonts w:ascii="Arial" w:eastAsiaTheme="minorEastAsia" w:hAnsi="Arial" w:cs="Arial"/>
      <w:sz w:val="20"/>
      <w:lang w:eastAsia="ru-RU"/>
    </w:rPr>
  </w:style>
  <w:style w:type="character" w:customStyle="1" w:styleId="docdata">
    <w:name w:val="docdata"/>
    <w:aliases w:val="docy,v5,942,bqiaagaaeyqcaaagiaiaaanlawaabvkdaaaaaaaaaaaaaaaaaaaaaaaaaaaaaaaaaaaaaaaaaaaaaaaaaaaaaaaaaaaaaaaaaaaaaaaaaaaaaaaaaaaaaaaaaaaaaaaaaaaaaaaaaaaaaaaaaaaaaaaaaaaaaaaaaaaaaaaaaaaaaaaaaaaaaaaaaaaaaaaaaaaaaaaaaaaaaaaaaaaaaaaaaaaaaaaaaaaaaaaaa"/>
    <w:basedOn w:val="a0"/>
    <w:rsid w:val="00880FDA"/>
  </w:style>
  <w:style w:type="table" w:customStyle="1" w:styleId="2">
    <w:name w:val="Сетка таблицы2"/>
    <w:basedOn w:val="a1"/>
    <w:next w:val="a8"/>
    <w:uiPriority w:val="59"/>
    <w:rsid w:val="00203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203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067" TargetMode="External"/><Relationship Id="rId18" Type="http://schemas.openxmlformats.org/officeDocument/2006/relationships/hyperlink" Target="https://login.consultant.ru/link/?req=doc&amp;base=LAW&amp;n=505897&amp;dst=100349" TargetMode="External"/><Relationship Id="rId26" Type="http://schemas.openxmlformats.org/officeDocument/2006/relationships/hyperlink" Target="https://login.consultant.ru/link/?req=doc&amp;base=LAW&amp;n=505897&amp;dst=9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77&amp;n=257075&amp;dst=10030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vo.e-dag.ru" TargetMode="External"/><Relationship Id="rId17" Type="http://schemas.openxmlformats.org/officeDocument/2006/relationships/hyperlink" Target="https://login.consultant.ru/link/?req=doc&amp;base=LAW&amp;n=505897&amp;dst=100348" TargetMode="External"/><Relationship Id="rId25" Type="http://schemas.openxmlformats.org/officeDocument/2006/relationships/hyperlink" Target="https://login.consultant.ru/link/?req=doc&amp;base=LAW&amp;n=505897&amp;dst=10034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5897&amp;dst=900" TargetMode="External"/><Relationship Id="rId20" Type="http://schemas.openxmlformats.org/officeDocument/2006/relationships/hyperlink" Target="https://login.consultant.ru/link/?req=doc&amp;base=LAW&amp;n=495193" TargetMode="External"/><Relationship Id="rId29" Type="http://schemas.openxmlformats.org/officeDocument/2006/relationships/hyperlink" Target="https://login.consultant.ru/link/?req=doc&amp;base=RLAW177&amp;n=257075&amp;dst=1003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0185" TargetMode="External"/><Relationship Id="rId24" Type="http://schemas.openxmlformats.org/officeDocument/2006/relationships/hyperlink" Target="https://login.consultant.ru/link/?req=doc&amp;base=LAW&amp;n=482692&amp;dst=1315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5897&amp;dst=100348" TargetMode="External"/><Relationship Id="rId23" Type="http://schemas.openxmlformats.org/officeDocument/2006/relationships/hyperlink" Target="https://login.consultant.ru/link/?req=doc&amp;base=LAW&amp;n=508374&amp;dst=2345" TargetMode="External"/><Relationship Id="rId28" Type="http://schemas.openxmlformats.org/officeDocument/2006/relationships/hyperlink" Target="https://login.consultant.ru/link/?req=doc&amp;base=LAW&amp;n=505897&amp;dst=100349" TargetMode="External"/><Relationship Id="rId10" Type="http://schemas.openxmlformats.org/officeDocument/2006/relationships/hyperlink" Target="https://login.consultant.ru/link/?req=doc&amp;base=LAW&amp;n=487880&amp;dst=100007" TargetMode="External"/><Relationship Id="rId19" Type="http://schemas.openxmlformats.org/officeDocument/2006/relationships/hyperlink" Target="https://login.consultant.ru/link/?req=doc&amp;base=LAW&amp;n=483232" TargetMode="External"/><Relationship Id="rId31" Type="http://schemas.openxmlformats.org/officeDocument/2006/relationships/hyperlink" Target="https://login.consultant.ru/link/?req=doc&amp;base=LAW&amp;n=497176&amp;dst=1003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374&amp;dst=4409" TargetMode="External"/><Relationship Id="rId14" Type="http://schemas.openxmlformats.org/officeDocument/2006/relationships/hyperlink" Target="https://login.consultant.ru/link/?req=doc&amp;base=LAW&amp;n=495067" TargetMode="External"/><Relationship Id="rId22" Type="http://schemas.openxmlformats.org/officeDocument/2006/relationships/hyperlink" Target="https://login.consultant.ru/link/?req=doc&amp;base=RLAW177&amp;n=257075&amp;dst=100129" TargetMode="External"/><Relationship Id="rId27" Type="http://schemas.openxmlformats.org/officeDocument/2006/relationships/hyperlink" Target="https://login.consultant.ru/link/?req=doc&amp;base=LAW&amp;n=505897&amp;dst=100348" TargetMode="External"/><Relationship Id="rId30" Type="http://schemas.openxmlformats.org/officeDocument/2006/relationships/hyperlink" Target="https://login.consultant.ru/link/?req=doc&amp;base=RLAW177&amp;n=257075&amp;dst=100129" TargetMode="External"/><Relationship Id="rId8" Type="http://schemas.openxmlformats.org/officeDocument/2006/relationships/hyperlink" Target="https://login.consultant.ru/link/?req=doc&amp;base=LAW&amp;n=508374&amp;dst=4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F767D-0AB1-484D-87E5-10A9A03D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3557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Эконом</cp:lastModifiedBy>
  <cp:revision>13</cp:revision>
  <cp:lastPrinted>2025-10-08T16:05:00Z</cp:lastPrinted>
  <dcterms:created xsi:type="dcterms:W3CDTF">2025-08-19T13:38:00Z</dcterms:created>
  <dcterms:modified xsi:type="dcterms:W3CDTF">2025-10-08T16:06:00Z</dcterms:modified>
</cp:coreProperties>
</file>