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124" w:rsidRDefault="00C61124" w:rsidP="00C61124">
      <w:pPr>
        <w:pStyle w:val="1"/>
        <w:spacing w:after="560"/>
        <w:ind w:firstLine="0"/>
        <w:jc w:val="center"/>
        <w:rPr>
          <w:b/>
          <w:bCs/>
        </w:rPr>
      </w:pPr>
      <w:bookmarkStart w:id="0" w:name="_Hlk227344695"/>
    </w:p>
    <w:p w:rsidR="00C61124" w:rsidRDefault="00C61124" w:rsidP="00C61124">
      <w:pPr>
        <w:pStyle w:val="1"/>
        <w:spacing w:after="560"/>
        <w:ind w:firstLine="0"/>
        <w:jc w:val="center"/>
        <w:rPr>
          <w:b/>
          <w:bCs/>
        </w:rPr>
      </w:pPr>
    </w:p>
    <w:p w:rsidR="00C61124" w:rsidRDefault="00C61124" w:rsidP="00C61124">
      <w:pPr>
        <w:pStyle w:val="1"/>
        <w:spacing w:after="560"/>
        <w:ind w:firstLine="0"/>
        <w:jc w:val="center"/>
        <w:rPr>
          <w:b/>
          <w:bCs/>
        </w:rPr>
      </w:pPr>
    </w:p>
    <w:p w:rsidR="00C61124" w:rsidRDefault="00C61124" w:rsidP="00C61124">
      <w:pPr>
        <w:pStyle w:val="1"/>
        <w:spacing w:after="560"/>
        <w:ind w:firstLine="0"/>
        <w:jc w:val="center"/>
        <w:rPr>
          <w:b/>
          <w:bCs/>
        </w:rPr>
      </w:pPr>
    </w:p>
    <w:p w:rsidR="00C61124" w:rsidRDefault="00C61124" w:rsidP="00C61124">
      <w:pPr>
        <w:pStyle w:val="1"/>
        <w:spacing w:after="560"/>
        <w:ind w:firstLine="0"/>
        <w:jc w:val="center"/>
        <w:rPr>
          <w:b/>
          <w:bCs/>
        </w:rPr>
      </w:pPr>
    </w:p>
    <w:p w:rsidR="00C61124" w:rsidRPr="00345D06" w:rsidRDefault="00823D18" w:rsidP="00C61124">
      <w:pPr>
        <w:pStyle w:val="1"/>
        <w:spacing w:after="560"/>
        <w:ind w:firstLine="0"/>
        <w:jc w:val="center"/>
        <w:rPr>
          <w:b/>
          <w:bCs/>
        </w:rPr>
      </w:pPr>
      <w:bookmarkStart w:id="1" w:name="_Hlk227313832"/>
      <w:bookmarkStart w:id="2" w:name="_GoBack"/>
      <w:r>
        <w:rPr>
          <w:b/>
          <w:bCs/>
          <w:lang w:bidi="ru-RU"/>
        </w:rPr>
        <w:t>О</w:t>
      </w:r>
      <w:r w:rsidRPr="00823D18">
        <w:rPr>
          <w:b/>
          <w:bCs/>
          <w:lang w:bidi="ru-RU"/>
        </w:rPr>
        <w:t xml:space="preserve"> порядке ведения реестра договоров, заключенных в отношении государственного имущества </w:t>
      </w:r>
      <w:r>
        <w:rPr>
          <w:b/>
          <w:bCs/>
          <w:lang w:bidi="ru-RU"/>
        </w:rPr>
        <w:t>Р</w:t>
      </w:r>
      <w:r w:rsidRPr="00823D18">
        <w:rPr>
          <w:b/>
          <w:bCs/>
          <w:lang w:bidi="ru-RU"/>
        </w:rPr>
        <w:t xml:space="preserve">еспублики </w:t>
      </w:r>
      <w:r>
        <w:rPr>
          <w:b/>
          <w:bCs/>
          <w:lang w:bidi="ru-RU"/>
        </w:rPr>
        <w:t>Д</w:t>
      </w:r>
      <w:r w:rsidRPr="00823D18">
        <w:rPr>
          <w:b/>
          <w:bCs/>
          <w:lang w:bidi="ru-RU"/>
        </w:rPr>
        <w:t>агестан</w:t>
      </w:r>
    </w:p>
    <w:bookmarkEnd w:id="1"/>
    <w:bookmarkEnd w:id="2"/>
    <w:p w:rsidR="003D2CDE" w:rsidRPr="00823D18" w:rsidRDefault="003D2CDE" w:rsidP="003D2CDE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3D2C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В соответствии с абзацем 3 подпункта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«</w:t>
      </w:r>
      <w:r w:rsidRPr="003D2C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»</w:t>
      </w:r>
      <w:r w:rsidRPr="003D2C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пункта 3 постановления Правительства Республики Дагестан от 19 ноября 2018 г.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№</w:t>
      </w:r>
      <w:r w:rsidRPr="003D2C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167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«</w:t>
      </w:r>
      <w:r w:rsidRPr="003D2C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 некоторых вопросах управления государственной собственностью Республики Дагестан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2</w:t>
      </w:r>
      <w:r w:rsidRPr="003D2C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3D2C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(интернет-портал правовой информации Республики Дагестан (www.pravo.e-dag.ru), 2018, 19 ноября, № 05002003323; 2026, 26 марта, 05002017908)</w:t>
      </w:r>
      <w:r w:rsidRPr="00347D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823D1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приказываю:</w:t>
      </w:r>
    </w:p>
    <w:p w:rsidR="003D2CDE" w:rsidRDefault="00C61124" w:rsidP="003D2CDE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>1.</w:t>
      </w:r>
      <w:r w:rsidR="00823D18" w:rsidRPr="00823D18">
        <w:t xml:space="preserve"> </w:t>
      </w:r>
      <w:r w:rsidR="00823D18" w:rsidRPr="00823D1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>Утвердить прилагаемый Порядок ведения реестра договоров, заключенных в отношении государственного имущества Республики Дагестан.</w:t>
      </w:r>
    </w:p>
    <w:p w:rsidR="003D2CDE" w:rsidRDefault="003D2CDE" w:rsidP="003D2CDE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>2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  <w:t>.</w:t>
      </w:r>
      <w:r w:rsidRPr="00823D18">
        <w:t xml:space="preserve"> </w:t>
      </w:r>
      <w:r w:rsidRPr="00347D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Признать утратившим силу приказ Министерства по земельным </w:t>
      </w:r>
      <w:r w:rsidR="00A562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47D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 имущественным отношениям Республики Дагестан от 13 декабря 2018 г. № 133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47D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«О Порядке ведения реестра договоров, заключенных в отношении государственного имущества Республики Дагестан»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D2C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(интернет-портал правовой информации Республики Дагестан (www.pravo.e-dag.ru), 2018,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24 декабря</w:t>
      </w:r>
      <w:r w:rsidRPr="003D2C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A562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br/>
      </w:r>
      <w:r w:rsidRPr="003D2C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№ 050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32003519; з</w:t>
      </w:r>
      <w:r w:rsidRPr="003D2C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арегистрирован в Минюсте РД 20 декабря 2018 г.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№</w:t>
      </w:r>
      <w:r w:rsidRPr="003D2C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4897)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3D2CDE" w:rsidRDefault="003D2CDE" w:rsidP="003D2CDE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</w:p>
    <w:p w:rsidR="00C61124" w:rsidRPr="00835D04" w:rsidRDefault="00C61124" w:rsidP="00C61124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 w:bidi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314"/>
      </w:tblGrid>
      <w:tr w:rsidR="00C61124" w:rsidTr="004D7475">
        <w:tc>
          <w:tcPr>
            <w:tcW w:w="3539" w:type="dxa"/>
          </w:tcPr>
          <w:p w:rsidR="00C61124" w:rsidRDefault="00C61124" w:rsidP="004D7475">
            <w:pPr>
              <w:pStyle w:val="1"/>
              <w:spacing w:after="0"/>
              <w:ind w:firstLine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Заместитель Председателя Правительства Республики Дагестан – министр</w:t>
            </w:r>
          </w:p>
        </w:tc>
        <w:tc>
          <w:tcPr>
            <w:tcW w:w="6314" w:type="dxa"/>
          </w:tcPr>
          <w:p w:rsidR="00C61124" w:rsidRDefault="00C61124" w:rsidP="004D7475">
            <w:pPr>
              <w:pStyle w:val="1"/>
              <w:spacing w:after="0"/>
              <w:ind w:firstLine="0"/>
              <w:jc w:val="both"/>
              <w:rPr>
                <w:bCs/>
                <w:color w:val="000000" w:themeColor="text1"/>
              </w:rPr>
            </w:pPr>
          </w:p>
          <w:p w:rsidR="00C61124" w:rsidRDefault="00C61124" w:rsidP="004D7475">
            <w:pPr>
              <w:pStyle w:val="1"/>
              <w:spacing w:after="0"/>
              <w:ind w:firstLine="0"/>
              <w:jc w:val="both"/>
              <w:rPr>
                <w:bCs/>
                <w:color w:val="000000" w:themeColor="text1"/>
              </w:rPr>
            </w:pPr>
          </w:p>
          <w:p w:rsidR="00C61124" w:rsidRDefault="00C61124" w:rsidP="004D7475">
            <w:pPr>
              <w:pStyle w:val="1"/>
              <w:spacing w:after="0"/>
              <w:ind w:firstLine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З.Э. </w:t>
            </w:r>
            <w:proofErr w:type="spellStart"/>
            <w:r>
              <w:rPr>
                <w:bCs/>
                <w:color w:val="000000" w:themeColor="text1"/>
              </w:rPr>
              <w:t>Эминов</w:t>
            </w:r>
            <w:proofErr w:type="spellEnd"/>
          </w:p>
        </w:tc>
      </w:tr>
    </w:tbl>
    <w:bookmarkEnd w:id="0"/>
    <w:p w:rsidR="00F17496" w:rsidRDefault="003D2CDE" w:rsidP="00F17496">
      <w:pPr>
        <w:ind w:left="5529" w:firstLine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 приказом</w:t>
      </w:r>
      <w:r w:rsidR="00F17496">
        <w:rPr>
          <w:rFonts w:ascii="Times New Roman" w:hAnsi="Times New Roman" w:cs="Times New Roman"/>
          <w:sz w:val="28"/>
          <w:szCs w:val="28"/>
        </w:rPr>
        <w:t xml:space="preserve"> Минимущества Дагестана </w:t>
      </w:r>
      <w:r w:rsidR="00F17496">
        <w:rPr>
          <w:rFonts w:ascii="Times New Roman" w:hAnsi="Times New Roman" w:cs="Times New Roman"/>
          <w:sz w:val="28"/>
          <w:szCs w:val="28"/>
        </w:rPr>
        <w:br/>
        <w:t xml:space="preserve">от __ </w:t>
      </w:r>
      <w:r w:rsidR="002218C3">
        <w:rPr>
          <w:rFonts w:ascii="Times New Roman" w:hAnsi="Times New Roman" w:cs="Times New Roman"/>
          <w:sz w:val="28"/>
          <w:szCs w:val="28"/>
        </w:rPr>
        <w:t>апреля</w:t>
      </w:r>
      <w:r w:rsidR="00F17496">
        <w:rPr>
          <w:rFonts w:ascii="Times New Roman" w:hAnsi="Times New Roman" w:cs="Times New Roman"/>
          <w:sz w:val="28"/>
          <w:szCs w:val="28"/>
        </w:rPr>
        <w:t xml:space="preserve"> 2026 года №______</w:t>
      </w:r>
    </w:p>
    <w:p w:rsidR="00F17496" w:rsidRDefault="00F17496" w:rsidP="00F174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7496" w:rsidRDefault="009E18FB" w:rsidP="009E18FB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8FB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8FB">
        <w:rPr>
          <w:rFonts w:ascii="Times New Roman" w:hAnsi="Times New Roman" w:cs="Times New Roman"/>
          <w:sz w:val="28"/>
          <w:szCs w:val="28"/>
        </w:rPr>
        <w:t xml:space="preserve">ВЕДЕНИЯ РЕЕСТРА ДОГОВОРОВ,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9E18FB">
        <w:rPr>
          <w:rFonts w:ascii="Times New Roman" w:hAnsi="Times New Roman" w:cs="Times New Roman"/>
          <w:sz w:val="28"/>
          <w:szCs w:val="28"/>
        </w:rPr>
        <w:t>ЗАКЛЮЧЕННЫХ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8F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9E18FB">
        <w:rPr>
          <w:rFonts w:ascii="Times New Roman" w:hAnsi="Times New Roman" w:cs="Times New Roman"/>
          <w:sz w:val="28"/>
          <w:szCs w:val="28"/>
        </w:rPr>
        <w:t>ИМУЩЕСТВА РЕСПУБЛИКИ ДАГЕСТАН</w:t>
      </w:r>
    </w:p>
    <w:p w:rsidR="00F17496" w:rsidRDefault="00F17496" w:rsidP="009E18FB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18FB" w:rsidRDefault="009E18FB" w:rsidP="009E18FB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FB">
        <w:rPr>
          <w:rFonts w:ascii="Times New Roman" w:hAnsi="Times New Roman" w:cs="Times New Roman"/>
          <w:sz w:val="28"/>
          <w:szCs w:val="28"/>
        </w:rPr>
        <w:t>Настоящий Порядок определяет правила ведения реестра договоров, заключенных в отношении государственного имущества Республики Дагестан (далее соответственно - Порядок и Реестр).</w:t>
      </w:r>
    </w:p>
    <w:p w:rsidR="009E18FB" w:rsidRDefault="009E18FB" w:rsidP="009E18F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FB">
        <w:rPr>
          <w:rFonts w:ascii="Times New Roman" w:hAnsi="Times New Roman" w:cs="Times New Roman"/>
          <w:sz w:val="28"/>
          <w:szCs w:val="28"/>
        </w:rPr>
        <w:t>Под Реестром в настоящем Порядке понимается база данных, содержащая информацию о договорах, заключенных в отношении государственного имущества Республики Дагестан (далее - договоры).</w:t>
      </w:r>
    </w:p>
    <w:p w:rsidR="009E18FB" w:rsidRDefault="009E18FB" w:rsidP="009E18FB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FB">
        <w:rPr>
          <w:rFonts w:ascii="Times New Roman" w:hAnsi="Times New Roman" w:cs="Times New Roman"/>
          <w:sz w:val="28"/>
          <w:szCs w:val="28"/>
        </w:rPr>
        <w:t>Реестр ведется на электронных носителях в единой базе данных, а также на бумажных носителях.</w:t>
      </w:r>
    </w:p>
    <w:p w:rsidR="009E18FB" w:rsidRDefault="009E18FB" w:rsidP="009E18F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FB">
        <w:rPr>
          <w:rFonts w:ascii="Times New Roman" w:hAnsi="Times New Roman" w:cs="Times New Roman"/>
          <w:sz w:val="28"/>
          <w:szCs w:val="28"/>
        </w:rPr>
        <w:t>В Реестр подлежат внесению следующие данные о договорах:</w:t>
      </w:r>
    </w:p>
    <w:p w:rsidR="009E18FB" w:rsidRPr="009E18FB" w:rsidRDefault="009E18FB" w:rsidP="009E18FB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E18FB">
        <w:rPr>
          <w:rFonts w:ascii="Times New Roman" w:hAnsi="Times New Roman" w:cs="Times New Roman"/>
          <w:sz w:val="28"/>
          <w:szCs w:val="28"/>
        </w:rPr>
        <w:t>) стороны договора;</w:t>
      </w:r>
    </w:p>
    <w:p w:rsidR="009E18FB" w:rsidRDefault="009E18FB" w:rsidP="009E18FB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2) предмет договора;</w:t>
      </w:r>
    </w:p>
    <w:p w:rsidR="009E18FB" w:rsidRDefault="009E18FB" w:rsidP="009E18FB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3) кадастровый номер объекта договора;</w:t>
      </w:r>
    </w:p>
    <w:p w:rsidR="009E18FB" w:rsidRDefault="009E18FB" w:rsidP="009E18FB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4) площадь объекта договора;</w:t>
      </w:r>
    </w:p>
    <w:p w:rsidR="009E18FB" w:rsidRDefault="009E18FB" w:rsidP="009E18FB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5) адрес объекта договора</w:t>
      </w:r>
      <w:r w:rsidR="006C52A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FD0584" w:rsidRPr="00FD0584" w:rsidRDefault="00FD0584" w:rsidP="00FD0584">
      <w:pPr>
        <w:pStyle w:val="a9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состоит из </w:t>
      </w:r>
      <w:r w:rsidRPr="00FD0584">
        <w:rPr>
          <w:rFonts w:ascii="Times New Roman" w:hAnsi="Times New Roman" w:cs="Times New Roman"/>
          <w:sz w:val="28"/>
          <w:szCs w:val="28"/>
        </w:rPr>
        <w:t>следующих разделов:</w:t>
      </w:r>
    </w:p>
    <w:p w:rsidR="00FD0584" w:rsidRPr="00FD0584" w:rsidRDefault="00FD0584" w:rsidP="00FD0584">
      <w:pPr>
        <w:pStyle w:val="a9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D05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D0584">
        <w:rPr>
          <w:rFonts w:ascii="Times New Roman" w:hAnsi="Times New Roman" w:cs="Times New Roman"/>
          <w:sz w:val="28"/>
          <w:szCs w:val="28"/>
        </w:rPr>
        <w:t xml:space="preserve"> Договоры, заключенные в отношении движимого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0584" w:rsidRPr="00FD0584" w:rsidRDefault="00FD0584" w:rsidP="00FD0584">
      <w:pPr>
        <w:pStyle w:val="a9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D0584">
        <w:rPr>
          <w:rFonts w:ascii="Times New Roman" w:hAnsi="Times New Roman" w:cs="Times New Roman"/>
          <w:sz w:val="28"/>
          <w:szCs w:val="28"/>
        </w:rPr>
        <w:t xml:space="preserve">.2. Договоры, заключенные в отношении недвижимого имущества (здания, </w:t>
      </w:r>
      <w:r>
        <w:rPr>
          <w:rFonts w:ascii="Times New Roman" w:hAnsi="Times New Roman" w:cs="Times New Roman"/>
          <w:sz w:val="28"/>
          <w:szCs w:val="28"/>
        </w:rPr>
        <w:t xml:space="preserve">помещения, </w:t>
      </w:r>
      <w:r w:rsidRPr="00FD0584">
        <w:rPr>
          <w:rFonts w:ascii="Times New Roman" w:hAnsi="Times New Roman" w:cs="Times New Roman"/>
          <w:sz w:val="28"/>
          <w:szCs w:val="28"/>
        </w:rPr>
        <w:t>сооружения</w:t>
      </w:r>
      <w:r>
        <w:rPr>
          <w:rFonts w:ascii="Times New Roman" w:hAnsi="Times New Roman" w:cs="Times New Roman"/>
          <w:sz w:val="28"/>
          <w:szCs w:val="28"/>
        </w:rPr>
        <w:t xml:space="preserve">, объекты незавершенного строительства, </w:t>
      </w:r>
      <w:r w:rsidRPr="00FD0584">
        <w:rPr>
          <w:rFonts w:ascii="Times New Roman" w:hAnsi="Times New Roman" w:cs="Times New Roman"/>
          <w:sz w:val="28"/>
          <w:szCs w:val="28"/>
        </w:rPr>
        <w:t>воздушны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0584">
        <w:rPr>
          <w:rFonts w:ascii="Times New Roman" w:hAnsi="Times New Roman" w:cs="Times New Roman"/>
          <w:sz w:val="28"/>
          <w:szCs w:val="28"/>
        </w:rPr>
        <w:t xml:space="preserve"> и морски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0584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05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0584" w:rsidRPr="00FD0584" w:rsidRDefault="00FD0584" w:rsidP="00FD0584">
      <w:pPr>
        <w:pStyle w:val="a9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D0584">
        <w:rPr>
          <w:rFonts w:ascii="Times New Roman" w:hAnsi="Times New Roman" w:cs="Times New Roman"/>
          <w:sz w:val="28"/>
          <w:szCs w:val="28"/>
        </w:rPr>
        <w:t>.3. Договоры, заключенные в отношении земельных участков</w:t>
      </w:r>
      <w:r w:rsidR="006C52A6">
        <w:rPr>
          <w:rFonts w:ascii="Times New Roman" w:hAnsi="Times New Roman" w:cs="Times New Roman"/>
          <w:sz w:val="28"/>
          <w:szCs w:val="28"/>
        </w:rPr>
        <w:t>.</w:t>
      </w:r>
    </w:p>
    <w:p w:rsidR="00FD0584" w:rsidRPr="00FD0584" w:rsidRDefault="00FD0584" w:rsidP="00FD0584">
      <w:pPr>
        <w:pStyle w:val="a9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84">
        <w:rPr>
          <w:rFonts w:ascii="Times New Roman" w:hAnsi="Times New Roman" w:cs="Times New Roman"/>
          <w:sz w:val="28"/>
          <w:szCs w:val="28"/>
        </w:rPr>
        <w:t>Ведение Реестра осуществляется Министерством по земельным и имущественным отношениям Республики Дагестан (далее - Министерство).</w:t>
      </w:r>
    </w:p>
    <w:p w:rsidR="00FD0584" w:rsidRPr="00FD0584" w:rsidRDefault="00FD0584" w:rsidP="00FD0584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84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 подразделением Министерства, ответственным за ведение Реестра, является отдел </w:t>
      </w:r>
      <w:r>
        <w:rPr>
          <w:rFonts w:ascii="Times New Roman" w:hAnsi="Times New Roman" w:cs="Times New Roman"/>
          <w:sz w:val="28"/>
          <w:szCs w:val="28"/>
        </w:rPr>
        <w:t>учета договоров и администрирования неналоговых доходов от использования имущества</w:t>
      </w:r>
      <w:r w:rsidRPr="00FD0584">
        <w:rPr>
          <w:rFonts w:ascii="Times New Roman" w:hAnsi="Times New Roman" w:cs="Times New Roman"/>
          <w:sz w:val="28"/>
          <w:szCs w:val="28"/>
        </w:rPr>
        <w:t>.</w:t>
      </w:r>
    </w:p>
    <w:p w:rsidR="00D7337D" w:rsidRDefault="00FD0584" w:rsidP="00834626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584">
        <w:rPr>
          <w:rFonts w:ascii="Times New Roman" w:hAnsi="Times New Roman" w:cs="Times New Roman"/>
          <w:sz w:val="28"/>
          <w:szCs w:val="28"/>
        </w:rPr>
        <w:t xml:space="preserve">Ведение реестра осуществляется путем внесения сведений о договорах в </w:t>
      </w:r>
      <w:r>
        <w:rPr>
          <w:rFonts w:ascii="Times New Roman" w:hAnsi="Times New Roman" w:cs="Times New Roman"/>
          <w:sz w:val="28"/>
          <w:szCs w:val="28"/>
        </w:rPr>
        <w:t>программный комплекс «Барс-имущество».</w:t>
      </w:r>
    </w:p>
    <w:p w:rsidR="00D7337D" w:rsidRDefault="00D7337D" w:rsidP="00834626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37D">
        <w:rPr>
          <w:rFonts w:ascii="Times New Roman" w:hAnsi="Times New Roman" w:cs="Times New Roman"/>
          <w:sz w:val="28"/>
          <w:szCs w:val="28"/>
        </w:rPr>
        <w:t>Неотъемлемой частью Реестра являются</w:t>
      </w:r>
      <w:r w:rsidRPr="00D7337D">
        <w:rPr>
          <w:rFonts w:ascii="Times New Roman" w:hAnsi="Times New Roman" w:cs="Times New Roman"/>
          <w:sz w:val="28"/>
          <w:szCs w:val="28"/>
        </w:rPr>
        <w:t xml:space="preserve"> </w:t>
      </w:r>
      <w:r w:rsidRPr="00D7337D">
        <w:rPr>
          <w:rFonts w:ascii="Times New Roman" w:hAnsi="Times New Roman" w:cs="Times New Roman"/>
          <w:sz w:val="28"/>
          <w:szCs w:val="28"/>
        </w:rPr>
        <w:t>реестровые дела в отношении каждого договора</w:t>
      </w:r>
      <w:r w:rsidRPr="00D7337D">
        <w:rPr>
          <w:rFonts w:ascii="Times New Roman" w:hAnsi="Times New Roman" w:cs="Times New Roman"/>
          <w:sz w:val="28"/>
          <w:szCs w:val="28"/>
        </w:rPr>
        <w:t>.</w:t>
      </w:r>
    </w:p>
    <w:p w:rsidR="00D7337D" w:rsidRDefault="00D7337D" w:rsidP="00834626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37D">
        <w:rPr>
          <w:rFonts w:ascii="Times New Roman" w:hAnsi="Times New Roman" w:cs="Times New Roman"/>
          <w:sz w:val="28"/>
          <w:szCs w:val="28"/>
        </w:rPr>
        <w:t>Реестровое дело в отношении каждого договора формируется в отдельной папке, которой присваивается индивидуальный учетный номер.</w:t>
      </w:r>
    </w:p>
    <w:p w:rsidR="00D7337D" w:rsidRDefault="00D7337D" w:rsidP="00834626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37D">
        <w:rPr>
          <w:rFonts w:ascii="Times New Roman" w:hAnsi="Times New Roman" w:cs="Times New Roman"/>
          <w:sz w:val="28"/>
          <w:szCs w:val="28"/>
        </w:rPr>
        <w:t>Учетный номер реестрового дела имеет следующую структуру:</w:t>
      </w:r>
    </w:p>
    <w:p w:rsidR="00D7337D" w:rsidRDefault="00D7337D" w:rsidP="00834626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АА-ББ</w:t>
      </w:r>
      <w:r>
        <w:rPr>
          <w:rFonts w:ascii="Times New Roman" w:hAnsi="Times New Roman" w:cs="Times New Roman"/>
          <w:sz w:val="28"/>
          <w:szCs w:val="28"/>
        </w:rPr>
        <w:t>ББ</w:t>
      </w:r>
      <w:r>
        <w:rPr>
          <w:rFonts w:ascii="Times New Roman" w:hAnsi="Times New Roman" w:cs="Times New Roman"/>
          <w:sz w:val="28"/>
          <w:szCs w:val="28"/>
        </w:rPr>
        <w:t>-ВВВВ-Г, где:</w:t>
      </w:r>
    </w:p>
    <w:p w:rsidR="00D7337D" w:rsidRDefault="00D7337D" w:rsidP="00834626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АА - код раздела (ДИ - договоры, заключенные в отношении движимого имущества; НИ - договоры, заключенные в отношении недвижимого имущества (</w:t>
      </w:r>
      <w:r w:rsidR="002218C3" w:rsidRPr="00FD0584">
        <w:rPr>
          <w:rFonts w:ascii="Times New Roman" w:hAnsi="Times New Roman" w:cs="Times New Roman"/>
          <w:sz w:val="28"/>
          <w:szCs w:val="28"/>
        </w:rPr>
        <w:t xml:space="preserve">здания, </w:t>
      </w:r>
      <w:r w:rsidR="002218C3">
        <w:rPr>
          <w:rFonts w:ascii="Times New Roman" w:hAnsi="Times New Roman" w:cs="Times New Roman"/>
          <w:sz w:val="28"/>
          <w:szCs w:val="28"/>
        </w:rPr>
        <w:t xml:space="preserve">помещения, </w:t>
      </w:r>
      <w:r w:rsidR="002218C3" w:rsidRPr="00FD0584">
        <w:rPr>
          <w:rFonts w:ascii="Times New Roman" w:hAnsi="Times New Roman" w:cs="Times New Roman"/>
          <w:sz w:val="28"/>
          <w:szCs w:val="28"/>
        </w:rPr>
        <w:t>сооружения</w:t>
      </w:r>
      <w:r w:rsidR="002218C3">
        <w:rPr>
          <w:rFonts w:ascii="Times New Roman" w:hAnsi="Times New Roman" w:cs="Times New Roman"/>
          <w:sz w:val="28"/>
          <w:szCs w:val="28"/>
        </w:rPr>
        <w:t xml:space="preserve">, объекты незавершенного строительства, </w:t>
      </w:r>
      <w:r w:rsidR="002218C3" w:rsidRPr="00FD0584">
        <w:rPr>
          <w:rFonts w:ascii="Times New Roman" w:hAnsi="Times New Roman" w:cs="Times New Roman"/>
          <w:sz w:val="28"/>
          <w:szCs w:val="28"/>
        </w:rPr>
        <w:t>воздушны</w:t>
      </w:r>
      <w:r w:rsidR="002218C3">
        <w:rPr>
          <w:rFonts w:ascii="Times New Roman" w:hAnsi="Times New Roman" w:cs="Times New Roman"/>
          <w:sz w:val="28"/>
          <w:szCs w:val="28"/>
        </w:rPr>
        <w:t>е</w:t>
      </w:r>
      <w:r w:rsidR="002218C3" w:rsidRPr="00FD0584">
        <w:rPr>
          <w:rFonts w:ascii="Times New Roman" w:hAnsi="Times New Roman" w:cs="Times New Roman"/>
          <w:sz w:val="28"/>
          <w:szCs w:val="28"/>
        </w:rPr>
        <w:t xml:space="preserve"> и морски</w:t>
      </w:r>
      <w:r w:rsidR="002218C3">
        <w:rPr>
          <w:rFonts w:ascii="Times New Roman" w:hAnsi="Times New Roman" w:cs="Times New Roman"/>
          <w:sz w:val="28"/>
          <w:szCs w:val="28"/>
        </w:rPr>
        <w:t>е</w:t>
      </w:r>
      <w:r w:rsidR="002218C3" w:rsidRPr="00FD0584">
        <w:rPr>
          <w:rFonts w:ascii="Times New Roman" w:hAnsi="Times New Roman" w:cs="Times New Roman"/>
          <w:sz w:val="28"/>
          <w:szCs w:val="28"/>
        </w:rPr>
        <w:t xml:space="preserve"> суд</w:t>
      </w:r>
      <w:r w:rsidR="002218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); ЗУ - договоры, заключенные в отношении земельных участков);</w:t>
      </w:r>
    </w:p>
    <w:p w:rsidR="00D7337D" w:rsidRDefault="00D7337D" w:rsidP="00834626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ББББ</w:t>
      </w:r>
      <w:r>
        <w:rPr>
          <w:rFonts w:ascii="Times New Roman" w:hAnsi="Times New Roman" w:cs="Times New Roman"/>
          <w:sz w:val="28"/>
          <w:szCs w:val="28"/>
        </w:rPr>
        <w:t xml:space="preserve"> - номер договора;</w:t>
      </w:r>
    </w:p>
    <w:p w:rsidR="00834626" w:rsidRDefault="00DC78DB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ВВВВ - учетный номер согласно журналу учета договоров</w:t>
      </w:r>
      <w:r w:rsidR="0083462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программного комплекса «Барс-имущество»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834626" w:rsidRDefault="00D7337D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 - индекс действия договора (Д - действующий; П - прекращенный);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9.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состав реестрового дела в обязательном порядке включаются следующие документы: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1) заявление о предоставлении имущества в аренду;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2) документы по рассмотрению заявления о предоставлении имущества в аренду;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3)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распоряжение Минимущества Дагестана о проведении аукциона либо о предоставлении в аренду без проведения торгов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4)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аукционная (конкурсная документация);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отчет об оценке стоимости аренды имущества;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договор;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7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акт приема-передачи имущества;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8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акт возврата имущества в связи с прекращением договора;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9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копии платежных документов по оплате аренды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либо акт сверки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10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) переписка по исполнению договора аренды.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реестровое дело помещаются оригиналы документов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(за исключением распоряжений Минимущества Дагестана)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Реестровое дело хранится с описью.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10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2218C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Реестр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договоров вед</w:t>
      </w:r>
      <w:r w:rsidR="002218C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тся в электронном виде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 программном комплексе «Барс-имущество»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целях предотвращения утраты сведений, содержащихся в Реестре, Министерство формирует резервные копии Реестра, которые хранятся в местах, исключающих их утрату одновременно с оригиналами, с соблюдением условий и требований, предусмотренных для оригиналов.</w:t>
      </w:r>
    </w:p>
    <w:p w:rsidR="00834626" w:rsidRDefault="00834626" w:rsidP="00834626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12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Документом, подтверждающим факт учета договора, является запись в </w:t>
      </w:r>
      <w:r w:rsidR="007E5CB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программном комплексе «Барс-имущество»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C06DC5" w:rsidRDefault="00834626" w:rsidP="00C06DC5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В целях ведения Реестра уполномоченные структурные подразделения Министерства представляют в </w:t>
      </w:r>
      <w:r w:rsidRPr="00FD058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>учета договоров и администрирования неналоговых доходов от использования имущества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реестровое дело в отношении договора.</w:t>
      </w:r>
    </w:p>
    <w:p w:rsidR="00C06DC5" w:rsidRDefault="00C06DC5" w:rsidP="00C06DC5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</w:t>
      </w:r>
      <w:r w:rsidR="0083462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еестровое дело в отношении договора предоставляются не позднее 5 дней с момента заключения соответствующего договора.</w:t>
      </w:r>
    </w:p>
    <w:p w:rsidR="00C06DC5" w:rsidRDefault="00C06DC5" w:rsidP="00C06DC5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14</w:t>
      </w:r>
      <w:r w:rsidR="0083462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</w:t>
      </w:r>
      <w:r w:rsidRPr="00FD058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тдел </w:t>
      </w:r>
      <w:r>
        <w:rPr>
          <w:rFonts w:ascii="Times New Roman" w:hAnsi="Times New Roman" w:cs="Times New Roman"/>
          <w:sz w:val="28"/>
          <w:szCs w:val="28"/>
        </w:rPr>
        <w:t>учета договоров и администрирования неналоговых доходов от использования имущества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3462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при получении реестрового дела в отношении договора проверяет </w:t>
      </w:r>
      <w:r w:rsidR="003D2CD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приложенный пакет</w:t>
      </w:r>
      <w:r w:rsidR="0083462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документов, опись реестрового дела и при отсутствии разночтений между представленными документами вносит </w:t>
      </w:r>
      <w:r w:rsidR="0083462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представленный к учету</w:t>
      </w:r>
      <w:r w:rsidR="00FC0E1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договор</w:t>
      </w:r>
      <w:r w:rsidR="0083462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программный комплекс «Барс-имущество»</w:t>
      </w:r>
      <w:r w:rsidR="0083462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а также принимает на хранение реестровое дело.</w:t>
      </w:r>
    </w:p>
    <w:p w:rsidR="00D7337D" w:rsidRPr="00C06DC5" w:rsidRDefault="00C06DC5" w:rsidP="00C06DC5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C06DC5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Министерства несут персональную ответственность за достоверность информации, содержащейся в документах, а также за соблюдение установленных сроков их предоставления в отдел учёта договоров и администрирования неналоговых доходов от использования имущества в целях ведения Реестра».</w:t>
      </w:r>
    </w:p>
    <w:p w:rsidR="00F17496" w:rsidRDefault="00F17496"/>
    <w:sectPr w:rsidR="00F17496" w:rsidSect="00F10259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DC5" w:rsidRDefault="00C06DC5" w:rsidP="00C06DC5">
      <w:r>
        <w:separator/>
      </w:r>
    </w:p>
  </w:endnote>
  <w:endnote w:type="continuationSeparator" w:id="0">
    <w:p w:rsidR="00C06DC5" w:rsidRDefault="00C06DC5" w:rsidP="00C0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DC5" w:rsidRDefault="00C06DC5" w:rsidP="00C06DC5">
      <w:r>
        <w:separator/>
      </w:r>
    </w:p>
  </w:footnote>
  <w:footnote w:type="continuationSeparator" w:id="0">
    <w:p w:rsidR="00C06DC5" w:rsidRDefault="00C06DC5" w:rsidP="00C0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1151335"/>
      <w:docPartObj>
        <w:docPartGallery w:val="Page Numbers (Top of Page)"/>
        <w:docPartUnique/>
      </w:docPartObj>
    </w:sdtPr>
    <w:sdtContent>
      <w:p w:rsidR="00C06DC5" w:rsidRDefault="00C06DC5" w:rsidP="00F1025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E6166"/>
    <w:multiLevelType w:val="hybridMultilevel"/>
    <w:tmpl w:val="595C7C24"/>
    <w:lvl w:ilvl="0" w:tplc="61FC6E1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24"/>
    <w:rsid w:val="002218C3"/>
    <w:rsid w:val="003D2CDE"/>
    <w:rsid w:val="005B55BD"/>
    <w:rsid w:val="005E1D79"/>
    <w:rsid w:val="006C52A6"/>
    <w:rsid w:val="007E5CB4"/>
    <w:rsid w:val="00823D18"/>
    <w:rsid w:val="00834626"/>
    <w:rsid w:val="009E18FB"/>
    <w:rsid w:val="00A5623D"/>
    <w:rsid w:val="00C06DC5"/>
    <w:rsid w:val="00C61124"/>
    <w:rsid w:val="00D7337D"/>
    <w:rsid w:val="00DC78DB"/>
    <w:rsid w:val="00E00A28"/>
    <w:rsid w:val="00F10259"/>
    <w:rsid w:val="00F17496"/>
    <w:rsid w:val="00FC0E10"/>
    <w:rsid w:val="00FD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E3DC"/>
  <w15:chartTrackingRefBased/>
  <w15:docId w15:val="{41284FB0-B8F1-4A49-88A7-83070294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6112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6112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61124"/>
    <w:pPr>
      <w:spacing w:after="26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39"/>
    <w:rsid w:val="00C6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11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124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styleId="a7">
    <w:name w:val="Hyperlink"/>
    <w:basedOn w:val="a0"/>
    <w:uiPriority w:val="99"/>
    <w:unhideWhenUsed/>
    <w:rsid w:val="00823D1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23D1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1749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C06D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06DC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C06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6DC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0562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single" w:sz="18" w:space="17" w:color="E5E5E5"/>
            <w:bottom w:val="none" w:sz="0" w:space="0" w:color="auto"/>
            <w:right w:val="none" w:sz="0" w:space="0" w:color="auto"/>
          </w:divBdr>
        </w:div>
      </w:divsChild>
    </w:div>
    <w:div w:id="1513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5213</Characters>
  <Application>Microsoft Office Word</Application>
  <DocSecurity>0</DocSecurity>
  <Lines>89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Gaydar</dc:creator>
  <cp:keywords/>
  <dc:description/>
  <cp:lastModifiedBy>Gaydar</cp:lastModifiedBy>
  <cp:revision>2</cp:revision>
  <cp:lastPrinted>2026-04-22T08:32:00Z</cp:lastPrinted>
  <dcterms:created xsi:type="dcterms:W3CDTF">2026-04-28T11:31:00Z</dcterms:created>
  <dcterms:modified xsi:type="dcterms:W3CDTF">2026-04-28T11:31:00Z</dcterms:modified>
</cp:coreProperties>
</file>