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BA" w:rsidRDefault="00E015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E015BA">
      <w:pPr>
        <w:pStyle w:val="af2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5BA" w:rsidRDefault="00132C54">
      <w:pPr>
        <w:pStyle w:val="af2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8877ED">
        <w:rPr>
          <w:rFonts w:ascii="Times New Roman" w:hAnsi="Times New Roman" w:cs="Times New Roman"/>
          <w:b/>
          <w:bCs/>
          <w:sz w:val="28"/>
          <w:szCs w:val="28"/>
        </w:rPr>
        <w:t>в некоторые акты</w:t>
      </w:r>
      <w:r w:rsidR="00343046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по земельным и имущественным отношениям Республики Дагестан </w:t>
      </w:r>
    </w:p>
    <w:p w:rsidR="00E015BA" w:rsidRDefault="00E015BA">
      <w:pPr>
        <w:pStyle w:val="af2"/>
        <w:spacing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8877ED" w:rsidRPr="00A01109" w:rsidRDefault="00FB13D3" w:rsidP="008877E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</w:t>
      </w:r>
      <w:r>
        <w:rPr>
          <w:sz w:val="28"/>
          <w:szCs w:val="28"/>
        </w:rPr>
        <w:t xml:space="preserve">2025, № 52, </w:t>
      </w:r>
      <w:r>
        <w:rPr>
          <w:sz w:val="28"/>
          <w:szCs w:val="28"/>
        </w:rPr>
        <w:br/>
        <w:t>ст. 8300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</w:t>
      </w:r>
      <w:r w:rsidRPr="00A167A9">
        <w:rPr>
          <w:sz w:val="28"/>
          <w:szCs w:val="28"/>
        </w:rPr>
        <w:t xml:space="preserve">, утвержденным постановлением Правительства Республики Дагестан от 17 мая 2018 года № 48 «Вопросы Министерства </w:t>
      </w:r>
      <w:r w:rsidRPr="00A167A9">
        <w:rPr>
          <w:sz w:val="28"/>
          <w:szCs w:val="28"/>
        </w:rPr>
        <w:br/>
        <w:t>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A167A9">
          <w:rPr>
            <w:rStyle w:val="afd"/>
            <w:color w:val="auto"/>
            <w:sz w:val="28"/>
            <w:szCs w:val="28"/>
            <w:u w:val="none"/>
          </w:rPr>
          <w:t>www.pravo.gov.ru</w:t>
        </w:r>
      </w:hyperlink>
      <w:r w:rsidRPr="00A167A9">
        <w:rPr>
          <w:rStyle w:val="afd"/>
          <w:color w:val="auto"/>
          <w:sz w:val="28"/>
          <w:szCs w:val="28"/>
          <w:u w:val="none"/>
        </w:rPr>
        <w:t>)</w:t>
      </w:r>
      <w:r w:rsidRPr="00A167A9">
        <w:rPr>
          <w:sz w:val="28"/>
          <w:szCs w:val="28"/>
        </w:rPr>
        <w:t>, 2018, 28 мая, № 0500201805280007;</w:t>
      </w:r>
      <w:r w:rsidRPr="00A167A9">
        <w:rPr>
          <w:rFonts w:eastAsiaTheme="minorHAnsi"/>
          <w:sz w:val="28"/>
          <w:szCs w:val="28"/>
          <w:lang w:eastAsia="en-US"/>
        </w:rPr>
        <w:t xml:space="preserve"> </w:t>
      </w:r>
      <w:r w:rsidRPr="00A167A9">
        <w:rPr>
          <w:sz w:val="28"/>
          <w:szCs w:val="28"/>
        </w:rPr>
        <w:t>интернет-портал правовой информации Республики Дагестан (</w:t>
      </w:r>
      <w:r w:rsidRPr="00A167A9">
        <w:rPr>
          <w:sz w:val="28"/>
          <w:szCs w:val="28"/>
          <w:lang w:val="en-US"/>
        </w:rPr>
        <w:t>www</w:t>
      </w:r>
      <w:r w:rsidRPr="00A167A9">
        <w:rPr>
          <w:sz w:val="28"/>
          <w:szCs w:val="28"/>
        </w:rPr>
        <w:t>.pravo.e-dag.ru),</w:t>
      </w:r>
      <w:r w:rsidRPr="00A167A9">
        <w:rPr>
          <w:rFonts w:eastAsiaTheme="minorHAnsi"/>
          <w:sz w:val="28"/>
          <w:szCs w:val="28"/>
          <w:lang w:eastAsia="en-US"/>
        </w:rPr>
        <w:t xml:space="preserve"> </w:t>
      </w:r>
      <w:r w:rsidRPr="00A01109">
        <w:rPr>
          <w:rStyle w:val="afd"/>
          <w:color w:val="auto"/>
          <w:sz w:val="28"/>
          <w:szCs w:val="28"/>
          <w:u w:val="none"/>
        </w:rPr>
        <w:t>2026, 24 апреля, № 05002018111</w:t>
      </w:r>
      <w:r w:rsidRPr="00A01109">
        <w:rPr>
          <w:sz w:val="28"/>
          <w:szCs w:val="28"/>
        </w:rPr>
        <w:t xml:space="preserve">), </w:t>
      </w:r>
      <w:r w:rsidRPr="00A01109">
        <w:rPr>
          <w:sz w:val="28"/>
          <w:szCs w:val="28"/>
        </w:rPr>
        <w:br/>
      </w:r>
      <w:r w:rsidRPr="00A01109">
        <w:rPr>
          <w:b/>
          <w:sz w:val="28"/>
          <w:szCs w:val="28"/>
        </w:rPr>
        <w:t>п р и к а з ы в а ю</w:t>
      </w:r>
      <w:r w:rsidRPr="00A01109">
        <w:rPr>
          <w:sz w:val="28"/>
          <w:szCs w:val="28"/>
        </w:rPr>
        <w:t xml:space="preserve">: </w:t>
      </w:r>
    </w:p>
    <w:p w:rsidR="00E015BA" w:rsidRPr="00A01109" w:rsidRDefault="00FB13D3" w:rsidP="008877E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01109">
        <w:rPr>
          <w:sz w:val="28"/>
          <w:szCs w:val="28"/>
        </w:rPr>
        <w:t xml:space="preserve">1. Внести в приказ Министерства по земельным и имущественным отношениям Республики Дагестан от </w:t>
      </w:r>
      <w:r w:rsidR="008877ED" w:rsidRPr="00A01109">
        <w:rPr>
          <w:sz w:val="28"/>
          <w:szCs w:val="28"/>
        </w:rPr>
        <w:t>23 июля 2026</w:t>
      </w:r>
      <w:r w:rsidRPr="00A01109">
        <w:rPr>
          <w:sz w:val="28"/>
          <w:szCs w:val="28"/>
        </w:rPr>
        <w:t xml:space="preserve"> г. № </w:t>
      </w:r>
      <w:r w:rsidR="008877ED" w:rsidRPr="00A01109">
        <w:rPr>
          <w:sz w:val="28"/>
          <w:szCs w:val="28"/>
        </w:rPr>
        <w:t>509</w:t>
      </w:r>
      <w:r w:rsidRPr="00A01109">
        <w:rPr>
          <w:sz w:val="28"/>
          <w:szCs w:val="28"/>
        </w:rPr>
        <w:t xml:space="preserve"> </w:t>
      </w:r>
      <w:r w:rsidR="008877ED" w:rsidRPr="00A01109">
        <w:rPr>
          <w:sz w:val="28"/>
          <w:szCs w:val="28"/>
        </w:rPr>
        <w:t>«О внесении изменений в приказ Министерства по земельным и имущественным отношениям Республики Дагестан от 11 ноября 2022 г. № 204 «</w:t>
      </w:r>
      <w:bookmarkStart w:id="0" w:name="_Hlk95476087"/>
      <w:r w:rsidR="008877ED" w:rsidRPr="00A01109">
        <w:rPr>
          <w:sz w:val="28"/>
          <w:szCs w:val="28"/>
        </w:rPr>
        <w:t>Об утверждении результатов определения государственной кадастровой стоимости земельных участков, учтенных в Едином реестре недвижимости на территории Республики Дагестан</w:t>
      </w:r>
      <w:bookmarkEnd w:id="0"/>
      <w:r w:rsidR="008877ED" w:rsidRPr="00A01109">
        <w:rPr>
          <w:sz w:val="28"/>
          <w:szCs w:val="28"/>
        </w:rPr>
        <w:t xml:space="preserve">» </w:t>
      </w:r>
      <w:r w:rsidRPr="00A01109">
        <w:rPr>
          <w:sz w:val="28"/>
          <w:szCs w:val="28"/>
        </w:rPr>
        <w:t>(</w:t>
      </w:r>
      <w:bookmarkStart w:id="1" w:name="_Hlk186186586"/>
      <w:r w:rsidRPr="00A01109">
        <w:rPr>
          <w:sz w:val="28"/>
          <w:szCs w:val="28"/>
        </w:rPr>
        <w:t xml:space="preserve">интернет-портал правовой информации Республики Дагестан </w:t>
      </w:r>
      <w:r w:rsidR="00605AF7">
        <w:rPr>
          <w:sz w:val="28"/>
          <w:szCs w:val="28"/>
        </w:rPr>
        <w:t xml:space="preserve">                              (</w:t>
      </w:r>
      <w:hyperlink r:id="rId9" w:history="1">
        <w:r w:rsidRPr="00A01109">
          <w:rPr>
            <w:rStyle w:val="afd"/>
            <w:sz w:val="28"/>
            <w:szCs w:val="28"/>
            <w:u w:val="none"/>
            <w:lang w:val="en-US"/>
          </w:rPr>
          <w:t>www</w:t>
        </w:r>
        <w:r w:rsidRPr="00A01109">
          <w:rPr>
            <w:rStyle w:val="afd"/>
            <w:sz w:val="28"/>
            <w:szCs w:val="28"/>
            <w:u w:val="none"/>
          </w:rPr>
          <w:t>.pravo.e-dag.ru</w:t>
        </w:r>
      </w:hyperlink>
      <w:r w:rsidR="00605AF7">
        <w:rPr>
          <w:rStyle w:val="afd"/>
          <w:sz w:val="28"/>
          <w:szCs w:val="28"/>
          <w:u w:val="none"/>
        </w:rPr>
        <w:t>)</w:t>
      </w:r>
      <w:r w:rsidRPr="00A01109">
        <w:rPr>
          <w:sz w:val="28"/>
          <w:szCs w:val="28"/>
        </w:rPr>
        <w:t>, 202</w:t>
      </w:r>
      <w:r w:rsidR="008877ED" w:rsidRPr="00A01109">
        <w:rPr>
          <w:sz w:val="28"/>
          <w:szCs w:val="28"/>
        </w:rPr>
        <w:t>6</w:t>
      </w:r>
      <w:r w:rsidRPr="00A01109">
        <w:rPr>
          <w:sz w:val="28"/>
          <w:szCs w:val="28"/>
        </w:rPr>
        <w:t xml:space="preserve">, </w:t>
      </w:r>
      <w:r w:rsidR="008877ED" w:rsidRPr="00A01109">
        <w:rPr>
          <w:sz w:val="28"/>
          <w:szCs w:val="28"/>
        </w:rPr>
        <w:t>11 августа</w:t>
      </w:r>
      <w:r w:rsidRPr="00A01109">
        <w:rPr>
          <w:sz w:val="28"/>
          <w:szCs w:val="28"/>
        </w:rPr>
        <w:t xml:space="preserve">, </w:t>
      </w:r>
      <w:bookmarkEnd w:id="1"/>
      <w:r w:rsidR="008877ED" w:rsidRPr="00A01109">
        <w:rPr>
          <w:sz w:val="28"/>
          <w:szCs w:val="28"/>
        </w:rPr>
        <w:t xml:space="preserve">№ </w:t>
      </w:r>
      <w:r w:rsidR="008877ED" w:rsidRPr="00A01109">
        <w:rPr>
          <w:sz w:val="28"/>
          <w:szCs w:val="28"/>
          <w:lang w:bidi="ru-RU"/>
        </w:rPr>
        <w:t xml:space="preserve">05032018750 </w:t>
      </w:r>
      <w:r w:rsidRPr="00A01109">
        <w:rPr>
          <w:sz w:val="28"/>
          <w:szCs w:val="28"/>
        </w:rPr>
        <w:t>следующие изменения:</w:t>
      </w:r>
    </w:p>
    <w:p w:rsidR="00FB13D3" w:rsidRPr="00FB13D3" w:rsidRDefault="00FB13D3" w:rsidP="00FB13D3">
      <w:pPr>
        <w:ind w:firstLine="709"/>
        <w:rPr>
          <w:rFonts w:eastAsia="Calibri"/>
          <w:sz w:val="28"/>
          <w:szCs w:val="28"/>
          <w:lang w:eastAsia="en-US"/>
        </w:rPr>
      </w:pPr>
      <w:r w:rsidRPr="00FB13D3">
        <w:rPr>
          <w:rFonts w:eastAsia="Calibri"/>
          <w:sz w:val="28"/>
          <w:szCs w:val="28"/>
          <w:lang w:eastAsia="en-US"/>
        </w:rPr>
        <w:t xml:space="preserve">а) изложить пункт </w:t>
      </w:r>
      <w:r w:rsidRPr="00A01109">
        <w:rPr>
          <w:rFonts w:eastAsia="Calibri"/>
          <w:sz w:val="28"/>
          <w:szCs w:val="28"/>
          <w:lang w:eastAsia="en-US"/>
        </w:rPr>
        <w:t>26553</w:t>
      </w:r>
      <w:r w:rsidRPr="00FB13D3">
        <w:rPr>
          <w:rFonts w:eastAsia="Calibri"/>
          <w:sz w:val="28"/>
          <w:szCs w:val="28"/>
          <w:lang w:eastAsia="en-US"/>
        </w:rPr>
        <w:t xml:space="preserve"> приложения № 1 в следующей редакции:</w:t>
      </w:r>
    </w:p>
    <w:p w:rsidR="00FB13D3" w:rsidRPr="00FB13D3" w:rsidRDefault="00FB13D3" w:rsidP="00FB13D3">
      <w:pPr>
        <w:spacing w:line="240" w:lineRule="auto"/>
        <w:ind w:firstLine="709"/>
        <w:rPr>
          <w:rFonts w:eastAsia="Calibri"/>
          <w:sz w:val="28"/>
          <w:szCs w:val="28"/>
          <w:lang w:eastAsia="en-US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FB13D3" w:rsidRPr="00FB13D3" w:rsidTr="00B62671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3D3" w:rsidRPr="00FB13D3" w:rsidRDefault="00FB13D3" w:rsidP="00FB13D3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FB13D3">
              <w:rPr>
                <w:sz w:val="28"/>
                <w:szCs w:val="28"/>
              </w:rPr>
              <w:lastRenderedPageBreak/>
              <w:t>«</w:t>
            </w:r>
            <w:r w:rsidRPr="00A01109">
              <w:rPr>
                <w:sz w:val="28"/>
                <w:szCs w:val="28"/>
              </w:rPr>
              <w:t>26553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3D3" w:rsidRPr="00FB13D3" w:rsidRDefault="00FB13D3" w:rsidP="00FB13D3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FB13D3">
              <w:rPr>
                <w:sz w:val="28"/>
                <w:szCs w:val="28"/>
              </w:rPr>
              <w:t>05:0</w:t>
            </w:r>
            <w:r w:rsidRPr="00A01109">
              <w:rPr>
                <w:sz w:val="28"/>
                <w:szCs w:val="28"/>
              </w:rPr>
              <w:t>1</w:t>
            </w:r>
            <w:r w:rsidRPr="00FB13D3">
              <w:rPr>
                <w:sz w:val="28"/>
                <w:szCs w:val="28"/>
              </w:rPr>
              <w:t>:</w:t>
            </w:r>
            <w:r w:rsidRPr="00A01109">
              <w:rPr>
                <w:sz w:val="28"/>
                <w:szCs w:val="28"/>
              </w:rPr>
              <w:t>000328:3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13D3" w:rsidRPr="00FB13D3" w:rsidRDefault="00FB13D3" w:rsidP="00FB13D3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01109">
              <w:rPr>
                <w:sz w:val="28"/>
                <w:szCs w:val="28"/>
              </w:rPr>
              <w:t>533 000,00</w:t>
            </w:r>
            <w:r w:rsidR="008877ED" w:rsidRPr="00A01109">
              <w:rPr>
                <w:sz w:val="28"/>
                <w:szCs w:val="28"/>
              </w:rPr>
              <w:t>»</w:t>
            </w:r>
          </w:p>
        </w:tc>
      </w:tr>
    </w:tbl>
    <w:p w:rsidR="00FB13D3" w:rsidRPr="00A01109" w:rsidRDefault="00FB13D3" w:rsidP="00FB13D3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FB13D3" w:rsidRPr="00A01109" w:rsidRDefault="00FB13D3" w:rsidP="00FB13D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01109">
        <w:rPr>
          <w:sz w:val="28"/>
          <w:szCs w:val="28"/>
        </w:rPr>
        <w:t xml:space="preserve">б) в пункте 2 слова «(Магомедовой А.И.)» </w:t>
      </w:r>
      <w:r w:rsidR="00A167A9" w:rsidRPr="00A01109">
        <w:rPr>
          <w:sz w:val="28"/>
          <w:szCs w:val="28"/>
        </w:rPr>
        <w:t>исключить;</w:t>
      </w:r>
    </w:p>
    <w:p w:rsidR="00FB13D3" w:rsidRPr="00A01109" w:rsidRDefault="00FB13D3" w:rsidP="00FB13D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01109">
        <w:rPr>
          <w:sz w:val="28"/>
          <w:szCs w:val="28"/>
        </w:rPr>
        <w:t>в) пункт 3 изложить в следующей редакции:</w:t>
      </w:r>
    </w:p>
    <w:p w:rsidR="00FB13D3" w:rsidRPr="00A01109" w:rsidRDefault="00FB13D3" w:rsidP="00FB13D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01109">
        <w:rPr>
          <w:sz w:val="28"/>
          <w:szCs w:val="28"/>
        </w:rPr>
        <w:t>«Управлению государственной службы, информатизации и документационного обеспечения разместить проект настоящего приказа на официальном сайте Министерства по земельным и имущественным отношениям Республики Дагестан в информационно-телекоммуникационной сети «Интернет».</w:t>
      </w:r>
    </w:p>
    <w:p w:rsidR="008877ED" w:rsidRPr="00A01109" w:rsidRDefault="008877ED" w:rsidP="00A0110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01109">
        <w:rPr>
          <w:sz w:val="28"/>
          <w:szCs w:val="28"/>
        </w:rPr>
        <w:t xml:space="preserve">2. Внести в приказ Министерства по земельным и имущественным отношениям Республики Дагестан от 23 июля 2026 г. № 510 «О внесении изменений в приказ Министерства по земельным и имущественным отношениям Республики Дагестан от </w:t>
      </w:r>
      <w:bookmarkStart w:id="2" w:name="_Hlk167283956"/>
      <w:r w:rsidRPr="00A01109">
        <w:rPr>
          <w:sz w:val="28"/>
          <w:szCs w:val="28"/>
        </w:rPr>
        <w:t>17 ноября 2023 г. № 414</w:t>
      </w:r>
      <w:bookmarkEnd w:id="2"/>
      <w:r w:rsidRPr="00A01109">
        <w:rPr>
          <w:sz w:val="28"/>
          <w:szCs w:val="28"/>
        </w:rPr>
        <w:t xml:space="preserve"> «Об утверждении результатов определения кадастровой стоимости </w:t>
      </w:r>
      <w:bookmarkStart w:id="3" w:name="_Hlk164333476"/>
      <w:r w:rsidRPr="00A01109">
        <w:rPr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Pr="00A01109">
        <w:rPr>
          <w:sz w:val="28"/>
          <w:szCs w:val="28"/>
        </w:rPr>
        <w:t>машино</w:t>
      </w:r>
      <w:proofErr w:type="spellEnd"/>
      <w:r w:rsidRPr="00A01109">
        <w:rPr>
          <w:sz w:val="28"/>
          <w:szCs w:val="28"/>
        </w:rPr>
        <w:t>-мест</w:t>
      </w:r>
      <w:bookmarkEnd w:id="3"/>
      <w:r w:rsidRPr="00A01109">
        <w:rPr>
          <w:sz w:val="28"/>
          <w:szCs w:val="28"/>
        </w:rPr>
        <w:t xml:space="preserve">, учтенных в Едином государственном реестре недвижимости на территории Республики Дагестан» (интернет-портал правовой информации Республики Дагестан </w:t>
      </w:r>
      <w:r w:rsidR="00605AF7">
        <w:rPr>
          <w:sz w:val="28"/>
          <w:szCs w:val="28"/>
        </w:rPr>
        <w:t xml:space="preserve">                                (</w:t>
      </w:r>
      <w:hyperlink r:id="rId10" w:history="1">
        <w:r w:rsidRPr="00A01109">
          <w:rPr>
            <w:rStyle w:val="afd"/>
            <w:sz w:val="28"/>
            <w:szCs w:val="28"/>
            <w:lang w:val="en-US"/>
          </w:rPr>
          <w:t>www</w:t>
        </w:r>
        <w:r w:rsidRPr="00A01109">
          <w:rPr>
            <w:rStyle w:val="afd"/>
            <w:sz w:val="28"/>
            <w:szCs w:val="28"/>
          </w:rPr>
          <w:t>.pravo.e-dag.ru</w:t>
        </w:r>
      </w:hyperlink>
      <w:r w:rsidR="00605AF7">
        <w:rPr>
          <w:rStyle w:val="afd"/>
          <w:sz w:val="28"/>
          <w:szCs w:val="28"/>
        </w:rPr>
        <w:t>)</w:t>
      </w:r>
      <w:r w:rsidRPr="00A01109">
        <w:rPr>
          <w:sz w:val="28"/>
          <w:szCs w:val="28"/>
        </w:rPr>
        <w:t xml:space="preserve">, 2026, 11 августа, № </w:t>
      </w:r>
      <w:r w:rsidR="00A01109" w:rsidRPr="00A01109">
        <w:rPr>
          <w:sz w:val="28"/>
          <w:szCs w:val="28"/>
          <w:lang w:bidi="ru-RU"/>
        </w:rPr>
        <w:t>05032018751</w:t>
      </w:r>
      <w:r w:rsidRPr="00A01109">
        <w:rPr>
          <w:sz w:val="28"/>
          <w:szCs w:val="28"/>
          <w:lang w:bidi="ru-RU"/>
        </w:rPr>
        <w:t xml:space="preserve"> </w:t>
      </w:r>
      <w:bookmarkStart w:id="4" w:name="_GoBack"/>
      <w:bookmarkEnd w:id="4"/>
      <w:r w:rsidRPr="00A01109">
        <w:rPr>
          <w:sz w:val="28"/>
          <w:szCs w:val="28"/>
        </w:rPr>
        <w:t>следующие изменения:</w:t>
      </w:r>
    </w:p>
    <w:p w:rsidR="008877ED" w:rsidRPr="00A01109" w:rsidRDefault="00A01109" w:rsidP="008877E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01109">
        <w:rPr>
          <w:sz w:val="28"/>
          <w:szCs w:val="28"/>
        </w:rPr>
        <w:t>а</w:t>
      </w:r>
      <w:r w:rsidR="008877ED" w:rsidRPr="00A01109">
        <w:rPr>
          <w:sz w:val="28"/>
          <w:szCs w:val="28"/>
        </w:rPr>
        <w:t>) в пункте 2 слова «(Магомедовой А.И.)» исключить;</w:t>
      </w:r>
    </w:p>
    <w:p w:rsidR="008877ED" w:rsidRPr="00A01109" w:rsidRDefault="00A01109" w:rsidP="008877ED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8877ED" w:rsidRPr="00A01109">
        <w:rPr>
          <w:sz w:val="28"/>
          <w:szCs w:val="28"/>
        </w:rPr>
        <w:t>) пункт 3 изложить в следующей редакции:</w:t>
      </w:r>
    </w:p>
    <w:p w:rsidR="00A01109" w:rsidRDefault="008877ED" w:rsidP="00A0110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01109">
        <w:rPr>
          <w:sz w:val="28"/>
          <w:szCs w:val="28"/>
        </w:rPr>
        <w:t>«Управлению государственной службы, информатизации и документационного обеспечения разместить проект настоящего приказа на официальном сайте Министерства по земельным и имущественным отношениям Республики Дагестан в информационно-телекоммуникаци</w:t>
      </w:r>
      <w:r w:rsidRPr="008877ED">
        <w:rPr>
          <w:sz w:val="28"/>
          <w:szCs w:val="28"/>
        </w:rPr>
        <w:t>онной сети «Интернет».</w:t>
      </w:r>
    </w:p>
    <w:p w:rsidR="00A167A9" w:rsidRPr="00A01109" w:rsidRDefault="00A01109" w:rsidP="00A01109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167A9" w:rsidRPr="00A01109">
        <w:rPr>
          <w:rFonts w:eastAsia="Calibri"/>
          <w:sz w:val="28"/>
          <w:szCs w:val="28"/>
          <w:lang w:eastAsia="en-US"/>
        </w:rPr>
        <w:t>Управлению экономики и проверок порядка использования государственного имущества:</w:t>
      </w:r>
    </w:p>
    <w:p w:rsidR="00A167A9" w:rsidRPr="00A167A9" w:rsidRDefault="00A167A9" w:rsidP="00A167A9">
      <w:pPr>
        <w:ind w:firstLine="709"/>
        <w:rPr>
          <w:rFonts w:eastAsia="Calibri"/>
          <w:sz w:val="28"/>
          <w:szCs w:val="28"/>
          <w:lang w:eastAsia="en-US"/>
        </w:rPr>
      </w:pPr>
      <w:r w:rsidRPr="00A167A9">
        <w:rPr>
          <w:rFonts w:eastAsia="Calibri"/>
          <w:sz w:val="28"/>
          <w:szCs w:val="28"/>
          <w:lang w:eastAsia="en-US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:rsidR="00A167A9" w:rsidRPr="00A167A9" w:rsidRDefault="00A167A9" w:rsidP="00A167A9">
      <w:pPr>
        <w:ind w:firstLine="709"/>
        <w:rPr>
          <w:rFonts w:eastAsia="Calibri"/>
          <w:sz w:val="28"/>
          <w:szCs w:val="28"/>
          <w:lang w:eastAsia="en-US"/>
        </w:rPr>
      </w:pPr>
      <w:r w:rsidRPr="00A167A9">
        <w:rPr>
          <w:rFonts w:eastAsia="Calibri"/>
          <w:sz w:val="28"/>
          <w:szCs w:val="28"/>
          <w:lang w:eastAsia="en-US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A167A9">
        <w:rPr>
          <w:rFonts w:eastAsia="Calibri"/>
          <w:sz w:val="28"/>
          <w:szCs w:val="28"/>
          <w:lang w:eastAsia="en-US"/>
        </w:rPr>
        <w:br/>
      </w:r>
      <w:r w:rsidRPr="00A167A9">
        <w:rPr>
          <w:rFonts w:eastAsia="Calibri"/>
          <w:sz w:val="28"/>
          <w:szCs w:val="28"/>
          <w:lang w:eastAsia="en-US"/>
        </w:rPr>
        <w:lastRenderedPageBreak/>
        <w:t>об утверждении результатов определения кадастровой стоимости в орган регистрации прав для осуществления мониторинга проведения государственной кадастровой оценки и публично-правовую компанию для включения в фонд данных государственной кадастровой оценки сведений о кадастровой стоимости объектов недвижимости, и для внесения в Единый государственный реестр недвижимости сведений о кадастровой стоимости объектов недвижимости;</w:t>
      </w:r>
    </w:p>
    <w:p w:rsidR="00A167A9" w:rsidRPr="00A167A9" w:rsidRDefault="00A167A9" w:rsidP="00A167A9">
      <w:pPr>
        <w:ind w:firstLine="709"/>
        <w:rPr>
          <w:rFonts w:eastAsia="Calibri"/>
          <w:sz w:val="28"/>
          <w:szCs w:val="28"/>
          <w:lang w:eastAsia="en-US"/>
        </w:rPr>
      </w:pPr>
      <w:r w:rsidRPr="00A167A9">
        <w:rPr>
          <w:rFonts w:eastAsia="Calibri"/>
          <w:sz w:val="28"/>
          <w:szCs w:val="28"/>
          <w:lang w:eastAsia="en-US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Pr="00A167A9">
        <w:rPr>
          <w:rFonts w:eastAsia="Calibri"/>
          <w:sz w:val="28"/>
          <w:szCs w:val="28"/>
          <w:lang w:eastAsia="en-US"/>
        </w:rPr>
        <w:br/>
      </w:r>
      <w:r w:rsidRPr="00A167A9">
        <w:rPr>
          <w:rFonts w:eastAsia="Calibri"/>
          <w:bCs/>
          <w:color w:val="000000"/>
          <w:sz w:val="28"/>
          <w:szCs w:val="28"/>
          <w:lang w:eastAsia="en-US"/>
        </w:rPr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A167A9">
        <w:rPr>
          <w:rFonts w:eastAsia="Calibri"/>
          <w:sz w:val="28"/>
          <w:szCs w:val="28"/>
          <w:lang w:eastAsia="en-US"/>
        </w:rPr>
        <w:t xml:space="preserve">. </w:t>
      </w:r>
    </w:p>
    <w:p w:rsidR="00A167A9" w:rsidRPr="00A167A9" w:rsidRDefault="00A01109" w:rsidP="00A167A9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167A9" w:rsidRPr="00A167A9">
        <w:rPr>
          <w:rFonts w:eastAsia="Calibri"/>
          <w:sz w:val="28"/>
          <w:szCs w:val="28"/>
          <w:lang w:eastAsia="en-US"/>
        </w:rPr>
        <w:t>. Управлению государственной службы, информатизации и документационного обеспечения разместить проект настоящего приказа на официальном сайте Министерства по земельным и имущественным отношениям Республики Дагестан в информационно-телекоммуникационной сети «Интернет».</w:t>
      </w:r>
    </w:p>
    <w:p w:rsidR="00A167A9" w:rsidRPr="00A167A9" w:rsidRDefault="00A01109" w:rsidP="00A167A9">
      <w:pPr>
        <w:tabs>
          <w:tab w:val="left" w:pos="993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="00A167A9" w:rsidRPr="00A167A9">
        <w:rPr>
          <w:rFonts w:eastAsia="Calibri"/>
          <w:sz w:val="28"/>
          <w:szCs w:val="28"/>
          <w:lang w:eastAsia="en-US"/>
        </w:rPr>
        <w:t>Настоящий приказ вступает в силу с момента его официального опубликования.</w:t>
      </w:r>
    </w:p>
    <w:p w:rsidR="00A167A9" w:rsidRPr="00A167A9" w:rsidRDefault="00A01109" w:rsidP="00A167A9">
      <w:pPr>
        <w:tabs>
          <w:tab w:val="left" w:pos="993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A167A9" w:rsidRPr="00A167A9">
        <w:rPr>
          <w:rFonts w:eastAsia="Calibri"/>
          <w:sz w:val="28"/>
          <w:szCs w:val="28"/>
          <w:lang w:eastAsia="en-US"/>
        </w:rPr>
        <w:t>. Контроль за исполнением настоящего приказа оставляю за собой.</w:t>
      </w:r>
    </w:p>
    <w:p w:rsidR="00E015BA" w:rsidRPr="00A52C89" w:rsidRDefault="00E015BA">
      <w:pPr>
        <w:widowControl w:val="0"/>
        <w:tabs>
          <w:tab w:val="left" w:pos="1192"/>
        </w:tabs>
        <w:spacing w:line="276" w:lineRule="auto"/>
        <w:ind w:right="-2" w:firstLine="0"/>
        <w:rPr>
          <w:sz w:val="28"/>
          <w:szCs w:val="28"/>
          <w:highlight w:val="yellow"/>
          <w:lang w:eastAsia="en-US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4110"/>
        <w:gridCol w:w="5777"/>
      </w:tblGrid>
      <w:tr w:rsidR="00E015BA">
        <w:tc>
          <w:tcPr>
            <w:tcW w:w="41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15BA" w:rsidRPr="00A167A9" w:rsidRDefault="00132C54">
            <w:pPr>
              <w:widowControl w:val="0"/>
              <w:tabs>
                <w:tab w:val="left" w:pos="1192"/>
              </w:tabs>
              <w:spacing w:line="276" w:lineRule="auto"/>
              <w:ind w:right="67" w:firstLine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A167A9">
              <w:rPr>
                <w:sz w:val="28"/>
                <w:szCs w:val="28"/>
                <w:lang w:eastAsia="en-US"/>
              </w:rPr>
              <w:t>Врио</w:t>
            </w:r>
            <w:proofErr w:type="spellEnd"/>
            <w:r w:rsidRPr="00A167A9">
              <w:rPr>
                <w:sz w:val="28"/>
                <w:szCs w:val="28"/>
                <w:lang w:eastAsia="en-US"/>
              </w:rPr>
              <w:t xml:space="preserve"> заместителя Председателя Правительства Республики Дагестан - министр</w:t>
            </w:r>
          </w:p>
        </w:tc>
        <w:tc>
          <w:tcPr>
            <w:tcW w:w="57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15BA" w:rsidRPr="00A167A9" w:rsidRDefault="00E015BA">
            <w:pPr>
              <w:widowControl w:val="0"/>
              <w:tabs>
                <w:tab w:val="left" w:pos="1192"/>
              </w:tabs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E015BA" w:rsidRPr="00A167A9" w:rsidRDefault="00E015BA">
            <w:pPr>
              <w:widowControl w:val="0"/>
              <w:tabs>
                <w:tab w:val="left" w:pos="1192"/>
              </w:tabs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E015BA" w:rsidRDefault="00132C54">
            <w:pPr>
              <w:widowControl w:val="0"/>
              <w:tabs>
                <w:tab w:val="left" w:pos="1192"/>
              </w:tabs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A167A9">
              <w:rPr>
                <w:sz w:val="28"/>
                <w:szCs w:val="28"/>
                <w:lang w:eastAsia="en-US"/>
              </w:rPr>
              <w:t xml:space="preserve">З.Э. </w:t>
            </w:r>
            <w:proofErr w:type="spellStart"/>
            <w:r w:rsidRPr="00A167A9">
              <w:rPr>
                <w:sz w:val="28"/>
                <w:szCs w:val="28"/>
                <w:lang w:eastAsia="en-US"/>
              </w:rPr>
              <w:t>Эминов</w:t>
            </w:r>
            <w:proofErr w:type="spellEnd"/>
          </w:p>
        </w:tc>
      </w:tr>
    </w:tbl>
    <w:p w:rsidR="00E015BA" w:rsidRDefault="00E015BA">
      <w:pPr>
        <w:spacing w:line="276" w:lineRule="auto"/>
        <w:ind w:firstLine="0"/>
        <w:rPr>
          <w:rFonts w:eastAsia="Calibri"/>
          <w:sz w:val="28"/>
          <w:szCs w:val="28"/>
          <w:lang w:eastAsia="en-US"/>
        </w:rPr>
      </w:pPr>
    </w:p>
    <w:p w:rsidR="00E015BA" w:rsidRDefault="00E015BA">
      <w:pPr>
        <w:spacing w:line="276" w:lineRule="auto"/>
        <w:ind w:firstLine="0"/>
        <w:rPr>
          <w:rFonts w:eastAsia="Calibri"/>
          <w:sz w:val="28"/>
          <w:szCs w:val="28"/>
          <w:lang w:eastAsia="en-US"/>
        </w:rPr>
      </w:pPr>
    </w:p>
    <w:p w:rsidR="00E015BA" w:rsidRDefault="00E015BA">
      <w:pPr>
        <w:spacing w:line="276" w:lineRule="auto"/>
        <w:ind w:firstLine="0"/>
        <w:rPr>
          <w:rFonts w:eastAsia="Calibri"/>
          <w:sz w:val="28"/>
          <w:szCs w:val="28"/>
          <w:lang w:eastAsia="en-US"/>
        </w:rPr>
      </w:pPr>
    </w:p>
    <w:p w:rsidR="00E015BA" w:rsidRDefault="00E015BA">
      <w:pPr>
        <w:spacing w:line="276" w:lineRule="auto"/>
        <w:ind w:firstLine="0"/>
        <w:rPr>
          <w:rFonts w:eastAsia="Calibri"/>
          <w:sz w:val="28"/>
          <w:szCs w:val="28"/>
          <w:lang w:eastAsia="en-US"/>
        </w:rPr>
      </w:pPr>
    </w:p>
    <w:p w:rsidR="00E015BA" w:rsidRDefault="00E015BA">
      <w:pPr>
        <w:spacing w:line="276" w:lineRule="auto"/>
        <w:ind w:firstLine="0"/>
        <w:rPr>
          <w:rFonts w:eastAsia="Calibri"/>
          <w:sz w:val="28"/>
          <w:szCs w:val="28"/>
          <w:lang w:eastAsia="en-US"/>
        </w:rPr>
      </w:pPr>
    </w:p>
    <w:p w:rsidR="00E015BA" w:rsidRDefault="00E015BA">
      <w:pPr>
        <w:spacing w:line="276" w:lineRule="auto"/>
        <w:ind w:firstLine="0"/>
        <w:rPr>
          <w:rFonts w:eastAsia="Calibri"/>
          <w:sz w:val="28"/>
          <w:szCs w:val="28"/>
          <w:lang w:eastAsia="en-US"/>
        </w:rPr>
      </w:pPr>
    </w:p>
    <w:sectPr w:rsidR="00E015BA">
      <w:headerReference w:type="default" r:id="rId11"/>
      <w:pgSz w:w="11906" w:h="16838" w:orient="landscape"/>
      <w:pgMar w:top="1134" w:right="851" w:bottom="82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A29" w:rsidRDefault="001F5A29">
      <w:pPr>
        <w:spacing w:line="240" w:lineRule="auto"/>
      </w:pPr>
      <w:r>
        <w:separator/>
      </w:r>
    </w:p>
  </w:endnote>
  <w:endnote w:type="continuationSeparator" w:id="0">
    <w:p w:rsidR="001F5A29" w:rsidRDefault="001F5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A29" w:rsidRDefault="001F5A29">
      <w:pPr>
        <w:spacing w:line="240" w:lineRule="auto"/>
      </w:pPr>
      <w:r>
        <w:separator/>
      </w:r>
    </w:p>
  </w:footnote>
  <w:footnote w:type="continuationSeparator" w:id="0">
    <w:p w:rsidR="001F5A29" w:rsidRDefault="001F5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1740"/>
    </w:sdtPr>
    <w:sdtEndPr/>
    <w:sdtContent>
      <w:p w:rsidR="00E015BA" w:rsidRDefault="00132C54">
        <w:pPr>
          <w:pStyle w:val="af3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5AF7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53C58"/>
    <w:multiLevelType w:val="multilevel"/>
    <w:tmpl w:val="8C701C94"/>
    <w:lvl w:ilvl="0">
      <w:start w:val="1"/>
      <w:numFmt w:val="decimal"/>
      <w:suff w:val="space"/>
      <w:lvlText w:val="%1."/>
      <w:lvlJc w:val="left"/>
      <w:pPr>
        <w:ind w:left="110" w:hanging="301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1561" w:hanging="568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suff w:val="space"/>
      <w:lvlText w:val="•"/>
      <w:lvlJc w:val="left"/>
      <w:pPr>
        <w:ind w:left="2116" w:hanging="568"/>
      </w:pPr>
      <w:rPr>
        <w:rFonts w:hint="default"/>
        <w:lang w:val="ru-RU" w:eastAsia="en-US" w:bidi="ar-SA"/>
      </w:rPr>
    </w:lvl>
    <w:lvl w:ilvl="3">
      <w:start w:val="1"/>
      <w:numFmt w:val="bullet"/>
      <w:suff w:val="space"/>
      <w:lvlText w:val="•"/>
      <w:lvlJc w:val="left"/>
      <w:pPr>
        <w:ind w:left="3114" w:hanging="568"/>
      </w:pPr>
      <w:rPr>
        <w:rFonts w:hint="default"/>
        <w:lang w:val="ru-RU" w:eastAsia="en-US" w:bidi="ar-SA"/>
      </w:rPr>
    </w:lvl>
    <w:lvl w:ilvl="4">
      <w:start w:val="1"/>
      <w:numFmt w:val="bullet"/>
      <w:suff w:val="space"/>
      <w:lvlText w:val="•"/>
      <w:lvlJc w:val="left"/>
      <w:pPr>
        <w:ind w:left="4112" w:hanging="568"/>
      </w:pPr>
      <w:rPr>
        <w:rFonts w:hint="default"/>
        <w:lang w:val="ru-RU" w:eastAsia="en-US" w:bidi="ar-SA"/>
      </w:rPr>
    </w:lvl>
    <w:lvl w:ilvl="5">
      <w:start w:val="1"/>
      <w:numFmt w:val="bullet"/>
      <w:suff w:val="space"/>
      <w:lvlText w:val="•"/>
      <w:lvlJc w:val="left"/>
      <w:pPr>
        <w:ind w:left="5110" w:hanging="568"/>
      </w:pPr>
      <w:rPr>
        <w:rFonts w:hint="default"/>
        <w:lang w:val="ru-RU" w:eastAsia="en-US" w:bidi="ar-SA"/>
      </w:rPr>
    </w:lvl>
    <w:lvl w:ilvl="6">
      <w:start w:val="1"/>
      <w:numFmt w:val="bullet"/>
      <w:suff w:val="space"/>
      <w:lvlText w:val="•"/>
      <w:lvlJc w:val="left"/>
      <w:pPr>
        <w:ind w:left="6108" w:hanging="568"/>
      </w:pPr>
      <w:rPr>
        <w:rFonts w:hint="default"/>
        <w:lang w:val="ru-RU" w:eastAsia="en-US" w:bidi="ar-SA"/>
      </w:rPr>
    </w:lvl>
    <w:lvl w:ilvl="7">
      <w:start w:val="1"/>
      <w:numFmt w:val="bullet"/>
      <w:suff w:val="space"/>
      <w:lvlText w:val="•"/>
      <w:lvlJc w:val="left"/>
      <w:pPr>
        <w:ind w:left="7106" w:hanging="568"/>
      </w:pPr>
      <w:rPr>
        <w:rFonts w:hint="default"/>
        <w:lang w:val="ru-RU" w:eastAsia="en-US" w:bidi="ar-SA"/>
      </w:rPr>
    </w:lvl>
    <w:lvl w:ilvl="8">
      <w:start w:val="1"/>
      <w:numFmt w:val="bullet"/>
      <w:suff w:val="space"/>
      <w:lvlText w:val="•"/>
      <w:lvlJc w:val="left"/>
      <w:pPr>
        <w:ind w:left="8104" w:hanging="568"/>
      </w:pPr>
      <w:rPr>
        <w:rFonts w:hint="default"/>
        <w:lang w:val="ru-RU" w:eastAsia="en-US" w:bidi="ar-SA"/>
      </w:rPr>
    </w:lvl>
  </w:abstractNum>
  <w:abstractNum w:abstractNumId="1" w15:restartNumberingAfterBreak="0">
    <w:nsid w:val="17E26B9B"/>
    <w:multiLevelType w:val="multilevel"/>
    <w:tmpl w:val="C7767B3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647" w:hanging="360"/>
      </w:pPr>
    </w:lvl>
    <w:lvl w:ilvl="2">
      <w:start w:val="1"/>
      <w:numFmt w:val="lowerRoman"/>
      <w:suff w:val="space"/>
      <w:lvlText w:val="%3."/>
      <w:lvlJc w:val="right"/>
      <w:pPr>
        <w:ind w:left="2367" w:hanging="180"/>
      </w:pPr>
    </w:lvl>
    <w:lvl w:ilvl="3">
      <w:start w:val="1"/>
      <w:numFmt w:val="decimal"/>
      <w:suff w:val="space"/>
      <w:lvlText w:val="%4."/>
      <w:lvlJc w:val="left"/>
      <w:pPr>
        <w:ind w:left="3087" w:hanging="360"/>
      </w:pPr>
    </w:lvl>
    <w:lvl w:ilvl="4">
      <w:start w:val="1"/>
      <w:numFmt w:val="lowerLetter"/>
      <w:suff w:val="space"/>
      <w:lvlText w:val="%5."/>
      <w:lvlJc w:val="left"/>
      <w:pPr>
        <w:ind w:left="3807" w:hanging="360"/>
      </w:pPr>
    </w:lvl>
    <w:lvl w:ilvl="5">
      <w:start w:val="1"/>
      <w:numFmt w:val="lowerRoman"/>
      <w:suff w:val="space"/>
      <w:lvlText w:val="%6."/>
      <w:lvlJc w:val="right"/>
      <w:pPr>
        <w:ind w:left="4527" w:hanging="180"/>
      </w:pPr>
    </w:lvl>
    <w:lvl w:ilvl="6">
      <w:start w:val="1"/>
      <w:numFmt w:val="decimal"/>
      <w:suff w:val="space"/>
      <w:lvlText w:val="%7."/>
      <w:lvlJc w:val="left"/>
      <w:pPr>
        <w:ind w:left="5247" w:hanging="360"/>
      </w:pPr>
    </w:lvl>
    <w:lvl w:ilvl="7">
      <w:start w:val="1"/>
      <w:numFmt w:val="lowerLetter"/>
      <w:suff w:val="space"/>
      <w:lvlText w:val="%8."/>
      <w:lvlJc w:val="left"/>
      <w:pPr>
        <w:ind w:left="5967" w:hanging="360"/>
      </w:pPr>
    </w:lvl>
    <w:lvl w:ilvl="8">
      <w:start w:val="1"/>
      <w:numFmt w:val="lowerRoman"/>
      <w:suff w:val="space"/>
      <w:lvlText w:val="%9."/>
      <w:lvlJc w:val="right"/>
      <w:pPr>
        <w:ind w:left="6687" w:hanging="180"/>
      </w:pPr>
    </w:lvl>
  </w:abstractNum>
  <w:abstractNum w:abstractNumId="2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4D3557"/>
    <w:multiLevelType w:val="multilevel"/>
    <w:tmpl w:val="36E0A19C"/>
    <w:lvl w:ilvl="0">
      <w:start w:val="1"/>
      <w:numFmt w:val="decimal"/>
      <w:suff w:val="space"/>
      <w:lvlText w:val="%1."/>
      <w:lvlJc w:val="left"/>
      <w:pPr>
        <w:ind w:left="121" w:hanging="294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136" w:hanging="503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suff w:val="space"/>
      <w:lvlText w:val="•"/>
      <w:lvlJc w:val="left"/>
      <w:pPr>
        <w:ind w:left="1253" w:hanging="503"/>
      </w:pPr>
      <w:rPr>
        <w:rFonts w:hint="default"/>
        <w:lang w:val="ru-RU" w:eastAsia="en-US" w:bidi="ar-SA"/>
      </w:rPr>
    </w:lvl>
    <w:lvl w:ilvl="3">
      <w:start w:val="1"/>
      <w:numFmt w:val="bullet"/>
      <w:suff w:val="space"/>
      <w:lvlText w:val="•"/>
      <w:lvlJc w:val="left"/>
      <w:pPr>
        <w:ind w:left="2366" w:hanging="503"/>
      </w:pPr>
      <w:rPr>
        <w:rFonts w:hint="default"/>
        <w:lang w:val="ru-RU" w:eastAsia="en-US" w:bidi="ar-SA"/>
      </w:rPr>
    </w:lvl>
    <w:lvl w:ilvl="4">
      <w:start w:val="1"/>
      <w:numFmt w:val="bullet"/>
      <w:suff w:val="space"/>
      <w:lvlText w:val="•"/>
      <w:lvlJc w:val="left"/>
      <w:pPr>
        <w:ind w:left="3480" w:hanging="503"/>
      </w:pPr>
      <w:rPr>
        <w:rFonts w:hint="default"/>
        <w:lang w:val="ru-RU" w:eastAsia="en-US" w:bidi="ar-SA"/>
      </w:rPr>
    </w:lvl>
    <w:lvl w:ilvl="5">
      <w:start w:val="1"/>
      <w:numFmt w:val="bullet"/>
      <w:suff w:val="space"/>
      <w:lvlText w:val="•"/>
      <w:lvlJc w:val="left"/>
      <w:pPr>
        <w:ind w:left="4593" w:hanging="503"/>
      </w:pPr>
      <w:rPr>
        <w:rFonts w:hint="default"/>
        <w:lang w:val="ru-RU" w:eastAsia="en-US" w:bidi="ar-SA"/>
      </w:rPr>
    </w:lvl>
    <w:lvl w:ilvl="6">
      <w:start w:val="1"/>
      <w:numFmt w:val="bullet"/>
      <w:suff w:val="space"/>
      <w:lvlText w:val="•"/>
      <w:lvlJc w:val="left"/>
      <w:pPr>
        <w:ind w:left="5706" w:hanging="503"/>
      </w:pPr>
      <w:rPr>
        <w:rFonts w:hint="default"/>
        <w:lang w:val="ru-RU" w:eastAsia="en-US" w:bidi="ar-SA"/>
      </w:rPr>
    </w:lvl>
    <w:lvl w:ilvl="7">
      <w:start w:val="1"/>
      <w:numFmt w:val="bullet"/>
      <w:suff w:val="space"/>
      <w:lvlText w:val="•"/>
      <w:lvlJc w:val="left"/>
      <w:pPr>
        <w:ind w:left="6820" w:hanging="503"/>
      </w:pPr>
      <w:rPr>
        <w:rFonts w:hint="default"/>
        <w:lang w:val="ru-RU" w:eastAsia="en-US" w:bidi="ar-SA"/>
      </w:rPr>
    </w:lvl>
    <w:lvl w:ilvl="8">
      <w:start w:val="1"/>
      <w:numFmt w:val="bullet"/>
      <w:suff w:val="space"/>
      <w:lvlText w:val="•"/>
      <w:lvlJc w:val="left"/>
      <w:pPr>
        <w:ind w:left="7933" w:hanging="503"/>
      </w:pPr>
      <w:rPr>
        <w:rFonts w:hint="default"/>
        <w:lang w:val="ru-RU" w:eastAsia="en-US" w:bidi="ar-SA"/>
      </w:rPr>
    </w:lvl>
  </w:abstractNum>
  <w:abstractNum w:abstractNumId="4" w15:restartNumberingAfterBreak="0">
    <w:nsid w:val="33A91C20"/>
    <w:multiLevelType w:val="multilevel"/>
    <w:tmpl w:val="36527810"/>
    <w:lvl w:ilvl="0">
      <w:start w:val="1"/>
      <w:numFmt w:val="decimal"/>
      <w:suff w:val="space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221" w:hanging="360"/>
      </w:pPr>
    </w:lvl>
    <w:lvl w:ilvl="2">
      <w:start w:val="1"/>
      <w:numFmt w:val="lowerRoman"/>
      <w:suff w:val="space"/>
      <w:lvlText w:val="%3."/>
      <w:lvlJc w:val="right"/>
      <w:pPr>
        <w:ind w:left="1941" w:hanging="180"/>
      </w:pPr>
    </w:lvl>
    <w:lvl w:ilvl="3">
      <w:start w:val="1"/>
      <w:numFmt w:val="decimal"/>
      <w:suff w:val="space"/>
      <w:lvlText w:val="%4."/>
      <w:lvlJc w:val="left"/>
      <w:pPr>
        <w:ind w:left="2661" w:hanging="360"/>
      </w:pPr>
    </w:lvl>
    <w:lvl w:ilvl="4">
      <w:start w:val="1"/>
      <w:numFmt w:val="lowerLetter"/>
      <w:suff w:val="space"/>
      <w:lvlText w:val="%5."/>
      <w:lvlJc w:val="left"/>
      <w:pPr>
        <w:ind w:left="3381" w:hanging="360"/>
      </w:pPr>
    </w:lvl>
    <w:lvl w:ilvl="5">
      <w:start w:val="1"/>
      <w:numFmt w:val="lowerRoman"/>
      <w:suff w:val="space"/>
      <w:lvlText w:val="%6."/>
      <w:lvlJc w:val="right"/>
      <w:pPr>
        <w:ind w:left="4101" w:hanging="180"/>
      </w:pPr>
    </w:lvl>
    <w:lvl w:ilvl="6">
      <w:start w:val="1"/>
      <w:numFmt w:val="decimal"/>
      <w:suff w:val="space"/>
      <w:lvlText w:val="%7."/>
      <w:lvlJc w:val="left"/>
      <w:pPr>
        <w:ind w:left="4821" w:hanging="360"/>
      </w:pPr>
    </w:lvl>
    <w:lvl w:ilvl="7">
      <w:start w:val="1"/>
      <w:numFmt w:val="lowerLetter"/>
      <w:suff w:val="space"/>
      <w:lvlText w:val="%8."/>
      <w:lvlJc w:val="left"/>
      <w:pPr>
        <w:ind w:left="5541" w:hanging="360"/>
      </w:pPr>
    </w:lvl>
    <w:lvl w:ilvl="8">
      <w:start w:val="1"/>
      <w:numFmt w:val="lowerRoman"/>
      <w:suff w:val="space"/>
      <w:lvlText w:val="%9."/>
      <w:lvlJc w:val="right"/>
      <w:pPr>
        <w:ind w:left="6261" w:hanging="180"/>
      </w:pPr>
    </w:lvl>
  </w:abstractNum>
  <w:abstractNum w:abstractNumId="5" w15:restartNumberingAfterBreak="0">
    <w:nsid w:val="354A1FF8"/>
    <w:multiLevelType w:val="multilevel"/>
    <w:tmpl w:val="6AA23EAA"/>
    <w:lvl w:ilvl="0">
      <w:start w:val="2"/>
      <w:numFmt w:val="decimal"/>
      <w:suff w:val="space"/>
      <w:lvlText w:val="%1."/>
      <w:lvlJc w:val="left"/>
      <w:pPr>
        <w:ind w:left="112" w:hanging="433"/>
      </w:pPr>
      <w:rPr>
        <w:rFonts w:hint="default"/>
        <w:spacing w:val="0"/>
        <w:lang w:val="ru-RU" w:eastAsia="en-US" w:bidi="ar-SA"/>
      </w:rPr>
    </w:lvl>
    <w:lvl w:ilvl="1">
      <w:start w:val="1"/>
      <w:numFmt w:val="bullet"/>
      <w:suff w:val="space"/>
      <w:lvlText w:val="•"/>
      <w:lvlJc w:val="left"/>
      <w:pPr>
        <w:ind w:left="1124" w:hanging="433"/>
      </w:pPr>
      <w:rPr>
        <w:rFonts w:hint="default"/>
        <w:lang w:val="ru-RU" w:eastAsia="en-US" w:bidi="ar-SA"/>
      </w:rPr>
    </w:lvl>
    <w:lvl w:ilvl="2">
      <w:start w:val="1"/>
      <w:numFmt w:val="bullet"/>
      <w:suff w:val="space"/>
      <w:lvlText w:val="•"/>
      <w:lvlJc w:val="left"/>
      <w:pPr>
        <w:ind w:left="2128" w:hanging="433"/>
      </w:pPr>
      <w:rPr>
        <w:rFonts w:hint="default"/>
        <w:lang w:val="ru-RU" w:eastAsia="en-US" w:bidi="ar-SA"/>
      </w:rPr>
    </w:lvl>
    <w:lvl w:ilvl="3">
      <w:start w:val="1"/>
      <w:numFmt w:val="bullet"/>
      <w:suff w:val="space"/>
      <w:lvlText w:val="•"/>
      <w:lvlJc w:val="left"/>
      <w:pPr>
        <w:ind w:left="3132" w:hanging="433"/>
      </w:pPr>
      <w:rPr>
        <w:rFonts w:hint="default"/>
        <w:lang w:val="ru-RU" w:eastAsia="en-US" w:bidi="ar-SA"/>
      </w:rPr>
    </w:lvl>
    <w:lvl w:ilvl="4">
      <w:start w:val="1"/>
      <w:numFmt w:val="bullet"/>
      <w:suff w:val="space"/>
      <w:lvlText w:val="•"/>
      <w:lvlJc w:val="left"/>
      <w:pPr>
        <w:ind w:left="4136" w:hanging="433"/>
      </w:pPr>
      <w:rPr>
        <w:rFonts w:hint="default"/>
        <w:lang w:val="ru-RU" w:eastAsia="en-US" w:bidi="ar-SA"/>
      </w:rPr>
    </w:lvl>
    <w:lvl w:ilvl="5">
      <w:start w:val="1"/>
      <w:numFmt w:val="bullet"/>
      <w:suff w:val="space"/>
      <w:lvlText w:val="•"/>
      <w:lvlJc w:val="left"/>
      <w:pPr>
        <w:ind w:left="5140" w:hanging="433"/>
      </w:pPr>
      <w:rPr>
        <w:rFonts w:hint="default"/>
        <w:lang w:val="ru-RU" w:eastAsia="en-US" w:bidi="ar-SA"/>
      </w:rPr>
    </w:lvl>
    <w:lvl w:ilvl="6">
      <w:start w:val="1"/>
      <w:numFmt w:val="bullet"/>
      <w:suff w:val="space"/>
      <w:lvlText w:val="•"/>
      <w:lvlJc w:val="left"/>
      <w:pPr>
        <w:ind w:left="6144" w:hanging="433"/>
      </w:pPr>
      <w:rPr>
        <w:rFonts w:hint="default"/>
        <w:lang w:val="ru-RU" w:eastAsia="en-US" w:bidi="ar-SA"/>
      </w:rPr>
    </w:lvl>
    <w:lvl w:ilvl="7">
      <w:start w:val="1"/>
      <w:numFmt w:val="bullet"/>
      <w:suff w:val="space"/>
      <w:lvlText w:val="•"/>
      <w:lvlJc w:val="left"/>
      <w:pPr>
        <w:ind w:left="7148" w:hanging="433"/>
      </w:pPr>
      <w:rPr>
        <w:rFonts w:hint="default"/>
        <w:lang w:val="ru-RU" w:eastAsia="en-US" w:bidi="ar-SA"/>
      </w:rPr>
    </w:lvl>
    <w:lvl w:ilvl="8">
      <w:start w:val="1"/>
      <w:numFmt w:val="bullet"/>
      <w:suff w:val="space"/>
      <w:lvlText w:val="•"/>
      <w:lvlJc w:val="left"/>
      <w:pPr>
        <w:ind w:left="8152" w:hanging="433"/>
      </w:pPr>
      <w:rPr>
        <w:rFonts w:hint="default"/>
        <w:lang w:val="ru-RU" w:eastAsia="en-US" w:bidi="ar-SA"/>
      </w:rPr>
    </w:lvl>
  </w:abstractNum>
  <w:abstractNum w:abstractNumId="6" w15:restartNumberingAfterBreak="0">
    <w:nsid w:val="411877AB"/>
    <w:multiLevelType w:val="hybridMultilevel"/>
    <w:tmpl w:val="A70017BE"/>
    <w:lvl w:ilvl="0" w:tplc="75EC3E4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0E0617"/>
    <w:multiLevelType w:val="multilevel"/>
    <w:tmpl w:val="90CA32C6"/>
    <w:lvl w:ilvl="0">
      <w:start w:val="1"/>
      <w:numFmt w:val="decimal"/>
      <w:suff w:val="space"/>
      <w:lvlText w:val="%1)"/>
      <w:lvlJc w:val="left"/>
      <w:pPr>
        <w:ind w:left="1313" w:hanging="293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bullet"/>
      <w:suff w:val="space"/>
      <w:lvlText w:val="•"/>
      <w:lvlJc w:val="left"/>
      <w:pPr>
        <w:ind w:left="2230" w:hanging="293"/>
      </w:pPr>
      <w:rPr>
        <w:rFonts w:hint="default"/>
        <w:lang w:val="ru-RU" w:eastAsia="en-US" w:bidi="ar-SA"/>
      </w:rPr>
    </w:lvl>
    <w:lvl w:ilvl="2">
      <w:start w:val="1"/>
      <w:numFmt w:val="bullet"/>
      <w:suff w:val="space"/>
      <w:lvlText w:val="•"/>
      <w:lvlJc w:val="left"/>
      <w:pPr>
        <w:ind w:left="3140" w:hanging="293"/>
      </w:pPr>
      <w:rPr>
        <w:rFonts w:hint="default"/>
        <w:lang w:val="ru-RU" w:eastAsia="en-US" w:bidi="ar-SA"/>
      </w:rPr>
    </w:lvl>
    <w:lvl w:ilvl="3">
      <w:start w:val="1"/>
      <w:numFmt w:val="bullet"/>
      <w:suff w:val="space"/>
      <w:lvlText w:val="•"/>
      <w:lvlJc w:val="left"/>
      <w:pPr>
        <w:ind w:left="4050" w:hanging="293"/>
      </w:pPr>
      <w:rPr>
        <w:rFonts w:hint="default"/>
        <w:lang w:val="ru-RU" w:eastAsia="en-US" w:bidi="ar-SA"/>
      </w:rPr>
    </w:lvl>
    <w:lvl w:ilvl="4">
      <w:start w:val="1"/>
      <w:numFmt w:val="bullet"/>
      <w:suff w:val="space"/>
      <w:lvlText w:val="•"/>
      <w:lvlJc w:val="left"/>
      <w:pPr>
        <w:ind w:left="4960" w:hanging="293"/>
      </w:pPr>
      <w:rPr>
        <w:rFonts w:hint="default"/>
        <w:lang w:val="ru-RU" w:eastAsia="en-US" w:bidi="ar-SA"/>
      </w:rPr>
    </w:lvl>
    <w:lvl w:ilvl="5">
      <w:start w:val="1"/>
      <w:numFmt w:val="bullet"/>
      <w:suff w:val="space"/>
      <w:lvlText w:val="•"/>
      <w:lvlJc w:val="left"/>
      <w:pPr>
        <w:ind w:left="5870" w:hanging="293"/>
      </w:pPr>
      <w:rPr>
        <w:rFonts w:hint="default"/>
        <w:lang w:val="ru-RU" w:eastAsia="en-US" w:bidi="ar-SA"/>
      </w:rPr>
    </w:lvl>
    <w:lvl w:ilvl="6">
      <w:start w:val="1"/>
      <w:numFmt w:val="bullet"/>
      <w:suff w:val="space"/>
      <w:lvlText w:val="•"/>
      <w:lvlJc w:val="left"/>
      <w:pPr>
        <w:ind w:left="6780" w:hanging="293"/>
      </w:pPr>
      <w:rPr>
        <w:rFonts w:hint="default"/>
        <w:lang w:val="ru-RU" w:eastAsia="en-US" w:bidi="ar-SA"/>
      </w:rPr>
    </w:lvl>
    <w:lvl w:ilvl="7">
      <w:start w:val="1"/>
      <w:numFmt w:val="bullet"/>
      <w:suff w:val="space"/>
      <w:lvlText w:val="•"/>
      <w:lvlJc w:val="left"/>
      <w:pPr>
        <w:ind w:left="7690" w:hanging="293"/>
      </w:pPr>
      <w:rPr>
        <w:rFonts w:hint="default"/>
        <w:lang w:val="ru-RU" w:eastAsia="en-US" w:bidi="ar-SA"/>
      </w:rPr>
    </w:lvl>
    <w:lvl w:ilvl="8">
      <w:start w:val="1"/>
      <w:numFmt w:val="bullet"/>
      <w:suff w:val="space"/>
      <w:lvlText w:val="•"/>
      <w:lvlJc w:val="left"/>
      <w:pPr>
        <w:ind w:left="8600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47095A46"/>
    <w:multiLevelType w:val="multilevel"/>
    <w:tmpl w:val="DFB23762"/>
    <w:lvl w:ilvl="0">
      <w:start w:val="1"/>
      <w:numFmt w:val="decimal"/>
      <w:suff w:val="space"/>
      <w:lvlText w:val="%1."/>
      <w:lvlJc w:val="left"/>
      <w:pPr>
        <w:ind w:left="107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%2)"/>
      <w:lvlJc w:val="left"/>
      <w:pPr>
        <w:ind w:left="74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suff w:val="space"/>
      <w:lvlText w:val="•"/>
      <w:lvlJc w:val="left"/>
      <w:pPr>
        <w:ind w:left="1080" w:hanging="497"/>
      </w:pPr>
      <w:rPr>
        <w:rFonts w:hint="default"/>
        <w:lang w:val="ru-RU" w:eastAsia="en-US" w:bidi="ar-SA"/>
      </w:rPr>
    </w:lvl>
    <w:lvl w:ilvl="3">
      <w:start w:val="1"/>
      <w:numFmt w:val="bullet"/>
      <w:suff w:val="space"/>
      <w:lvlText w:val="•"/>
      <w:lvlJc w:val="left"/>
      <w:pPr>
        <w:ind w:left="2166" w:hanging="497"/>
      </w:pPr>
      <w:rPr>
        <w:rFonts w:hint="default"/>
        <w:lang w:val="ru-RU" w:eastAsia="en-US" w:bidi="ar-SA"/>
      </w:rPr>
    </w:lvl>
    <w:lvl w:ilvl="4">
      <w:start w:val="1"/>
      <w:numFmt w:val="bullet"/>
      <w:suff w:val="space"/>
      <w:lvlText w:val="•"/>
      <w:lvlJc w:val="left"/>
      <w:pPr>
        <w:ind w:left="3253" w:hanging="497"/>
      </w:pPr>
      <w:rPr>
        <w:rFonts w:hint="default"/>
        <w:lang w:val="ru-RU" w:eastAsia="en-US" w:bidi="ar-SA"/>
      </w:rPr>
    </w:lvl>
    <w:lvl w:ilvl="5">
      <w:start w:val="1"/>
      <w:numFmt w:val="bullet"/>
      <w:suff w:val="space"/>
      <w:lvlText w:val="•"/>
      <w:lvlJc w:val="left"/>
      <w:pPr>
        <w:ind w:left="4340" w:hanging="497"/>
      </w:pPr>
      <w:rPr>
        <w:rFonts w:hint="default"/>
        <w:lang w:val="ru-RU" w:eastAsia="en-US" w:bidi="ar-SA"/>
      </w:rPr>
    </w:lvl>
    <w:lvl w:ilvl="6">
      <w:start w:val="1"/>
      <w:numFmt w:val="bullet"/>
      <w:suff w:val="space"/>
      <w:lvlText w:val="•"/>
      <w:lvlJc w:val="left"/>
      <w:pPr>
        <w:ind w:left="5427" w:hanging="497"/>
      </w:pPr>
      <w:rPr>
        <w:rFonts w:hint="default"/>
        <w:lang w:val="ru-RU" w:eastAsia="en-US" w:bidi="ar-SA"/>
      </w:rPr>
    </w:lvl>
    <w:lvl w:ilvl="7">
      <w:start w:val="1"/>
      <w:numFmt w:val="bullet"/>
      <w:suff w:val="space"/>
      <w:lvlText w:val="•"/>
      <w:lvlJc w:val="left"/>
      <w:pPr>
        <w:ind w:left="6513" w:hanging="497"/>
      </w:pPr>
      <w:rPr>
        <w:rFonts w:hint="default"/>
        <w:lang w:val="ru-RU" w:eastAsia="en-US" w:bidi="ar-SA"/>
      </w:rPr>
    </w:lvl>
    <w:lvl w:ilvl="8">
      <w:start w:val="1"/>
      <w:numFmt w:val="bullet"/>
      <w:suff w:val="space"/>
      <w:lvlText w:val="•"/>
      <w:lvlJc w:val="left"/>
      <w:pPr>
        <w:ind w:left="7600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3B0477A"/>
    <w:multiLevelType w:val="multilevel"/>
    <w:tmpl w:val="D236D86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789" w:hanging="360"/>
      </w:pPr>
    </w:lvl>
    <w:lvl w:ilvl="2">
      <w:start w:val="1"/>
      <w:numFmt w:val="lowerRoman"/>
      <w:suff w:val="space"/>
      <w:lvlText w:val="%3."/>
      <w:lvlJc w:val="right"/>
      <w:pPr>
        <w:ind w:left="2509" w:hanging="180"/>
      </w:pPr>
    </w:lvl>
    <w:lvl w:ilvl="3">
      <w:start w:val="1"/>
      <w:numFmt w:val="decimal"/>
      <w:suff w:val="space"/>
      <w:lvlText w:val="%4."/>
      <w:lvlJc w:val="left"/>
      <w:pPr>
        <w:ind w:left="3229" w:hanging="360"/>
      </w:pPr>
    </w:lvl>
    <w:lvl w:ilvl="4">
      <w:start w:val="1"/>
      <w:numFmt w:val="lowerLetter"/>
      <w:suff w:val="space"/>
      <w:lvlText w:val="%5."/>
      <w:lvlJc w:val="left"/>
      <w:pPr>
        <w:ind w:left="3949" w:hanging="360"/>
      </w:pPr>
    </w:lvl>
    <w:lvl w:ilvl="5">
      <w:start w:val="1"/>
      <w:numFmt w:val="lowerRoman"/>
      <w:suff w:val="space"/>
      <w:lvlText w:val="%6."/>
      <w:lvlJc w:val="right"/>
      <w:pPr>
        <w:ind w:left="4669" w:hanging="180"/>
      </w:pPr>
    </w:lvl>
    <w:lvl w:ilvl="6">
      <w:start w:val="1"/>
      <w:numFmt w:val="decimal"/>
      <w:suff w:val="space"/>
      <w:lvlText w:val="%7."/>
      <w:lvlJc w:val="left"/>
      <w:pPr>
        <w:ind w:left="5389" w:hanging="360"/>
      </w:pPr>
    </w:lvl>
    <w:lvl w:ilvl="7">
      <w:start w:val="1"/>
      <w:numFmt w:val="lowerLetter"/>
      <w:suff w:val="space"/>
      <w:lvlText w:val="%8."/>
      <w:lvlJc w:val="left"/>
      <w:pPr>
        <w:ind w:left="6109" w:hanging="360"/>
      </w:pPr>
    </w:lvl>
    <w:lvl w:ilvl="8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10" w15:restartNumberingAfterBreak="0">
    <w:nsid w:val="62906825"/>
    <w:multiLevelType w:val="multilevel"/>
    <w:tmpl w:val="2C6EE642"/>
    <w:lvl w:ilvl="0">
      <w:start w:val="1"/>
      <w:numFmt w:val="decimal"/>
      <w:suff w:val="space"/>
      <w:lvlText w:val="%1."/>
      <w:lvlJc w:val="left"/>
      <w:pPr>
        <w:ind w:left="4056" w:hanging="278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422" w:hanging="571"/>
      </w:pPr>
      <w:rPr>
        <w:rFonts w:hint="default"/>
        <w:spacing w:val="0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231" w:hanging="571"/>
        <w:jc w:val="righ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suff w:val="space"/>
      <w:lvlText w:val="•"/>
      <w:lvlJc w:val="left"/>
      <w:pPr>
        <w:ind w:left="4060" w:hanging="571"/>
      </w:pPr>
      <w:rPr>
        <w:rFonts w:hint="default"/>
        <w:lang w:val="ru-RU" w:eastAsia="en-US" w:bidi="ar-SA"/>
      </w:rPr>
    </w:lvl>
    <w:lvl w:ilvl="4">
      <w:start w:val="1"/>
      <w:numFmt w:val="bullet"/>
      <w:suff w:val="space"/>
      <w:lvlText w:val="•"/>
      <w:lvlJc w:val="left"/>
      <w:pPr>
        <w:ind w:left="4897" w:hanging="571"/>
      </w:pPr>
      <w:rPr>
        <w:rFonts w:hint="default"/>
        <w:lang w:val="ru-RU" w:eastAsia="en-US" w:bidi="ar-SA"/>
      </w:rPr>
    </w:lvl>
    <w:lvl w:ilvl="5">
      <w:start w:val="1"/>
      <w:numFmt w:val="bullet"/>
      <w:suff w:val="space"/>
      <w:lvlText w:val="•"/>
      <w:lvlJc w:val="left"/>
      <w:pPr>
        <w:ind w:left="5734" w:hanging="571"/>
      </w:pPr>
      <w:rPr>
        <w:rFonts w:hint="default"/>
        <w:lang w:val="ru-RU" w:eastAsia="en-US" w:bidi="ar-SA"/>
      </w:rPr>
    </w:lvl>
    <w:lvl w:ilvl="6">
      <w:start w:val="1"/>
      <w:numFmt w:val="bullet"/>
      <w:suff w:val="space"/>
      <w:lvlText w:val="•"/>
      <w:lvlJc w:val="left"/>
      <w:pPr>
        <w:ind w:left="6571" w:hanging="571"/>
      </w:pPr>
      <w:rPr>
        <w:rFonts w:hint="default"/>
        <w:lang w:val="ru-RU" w:eastAsia="en-US" w:bidi="ar-SA"/>
      </w:rPr>
    </w:lvl>
    <w:lvl w:ilvl="7">
      <w:start w:val="1"/>
      <w:numFmt w:val="bullet"/>
      <w:suff w:val="space"/>
      <w:lvlText w:val="•"/>
      <w:lvlJc w:val="left"/>
      <w:pPr>
        <w:ind w:left="7408" w:hanging="571"/>
      </w:pPr>
      <w:rPr>
        <w:rFonts w:hint="default"/>
        <w:lang w:val="ru-RU" w:eastAsia="en-US" w:bidi="ar-SA"/>
      </w:rPr>
    </w:lvl>
    <w:lvl w:ilvl="8">
      <w:start w:val="1"/>
      <w:numFmt w:val="bullet"/>
      <w:suff w:val="space"/>
      <w:lvlText w:val="•"/>
      <w:lvlJc w:val="left"/>
      <w:pPr>
        <w:ind w:left="8245" w:hanging="571"/>
      </w:pPr>
      <w:rPr>
        <w:rFonts w:hint="default"/>
        <w:lang w:val="ru-RU" w:eastAsia="en-US" w:bidi="ar-SA"/>
      </w:rPr>
    </w:lvl>
  </w:abstractNum>
  <w:abstractNum w:abstractNumId="11" w15:restartNumberingAfterBreak="0">
    <w:nsid w:val="7D5C7A54"/>
    <w:multiLevelType w:val="multilevel"/>
    <w:tmpl w:val="5EBA8B54"/>
    <w:lvl w:ilvl="0">
      <w:start w:val="1"/>
      <w:numFmt w:val="decimal"/>
      <w:suff w:val="space"/>
      <w:lvlText w:val="%1."/>
      <w:lvlJc w:val="left"/>
      <w:pPr>
        <w:ind w:left="122" w:hanging="280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466" w:hanging="640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suff w:val="space"/>
      <w:lvlText w:val="•"/>
      <w:lvlJc w:val="left"/>
      <w:pPr>
        <w:ind w:left="2428" w:hanging="640"/>
      </w:pPr>
      <w:rPr>
        <w:rFonts w:hint="default"/>
        <w:lang w:val="ru-RU" w:eastAsia="en-US" w:bidi="ar-SA"/>
      </w:rPr>
    </w:lvl>
    <w:lvl w:ilvl="3">
      <w:start w:val="1"/>
      <w:numFmt w:val="bullet"/>
      <w:suff w:val="space"/>
      <w:lvlText w:val="•"/>
      <w:lvlJc w:val="left"/>
      <w:pPr>
        <w:ind w:left="3397" w:hanging="640"/>
      </w:pPr>
      <w:rPr>
        <w:rFonts w:hint="default"/>
        <w:lang w:val="ru-RU" w:eastAsia="en-US" w:bidi="ar-SA"/>
      </w:rPr>
    </w:lvl>
    <w:lvl w:ilvl="4">
      <w:start w:val="1"/>
      <w:numFmt w:val="bullet"/>
      <w:suff w:val="space"/>
      <w:lvlText w:val="•"/>
      <w:lvlJc w:val="left"/>
      <w:pPr>
        <w:ind w:left="4366" w:hanging="640"/>
      </w:pPr>
      <w:rPr>
        <w:rFonts w:hint="default"/>
        <w:lang w:val="ru-RU" w:eastAsia="en-US" w:bidi="ar-SA"/>
      </w:rPr>
    </w:lvl>
    <w:lvl w:ilvl="5">
      <w:start w:val="1"/>
      <w:numFmt w:val="bullet"/>
      <w:suff w:val="space"/>
      <w:lvlText w:val="•"/>
      <w:lvlJc w:val="left"/>
      <w:pPr>
        <w:ind w:left="5335" w:hanging="640"/>
      </w:pPr>
      <w:rPr>
        <w:rFonts w:hint="default"/>
        <w:lang w:val="ru-RU" w:eastAsia="en-US" w:bidi="ar-SA"/>
      </w:rPr>
    </w:lvl>
    <w:lvl w:ilvl="6">
      <w:start w:val="1"/>
      <w:numFmt w:val="bullet"/>
      <w:suff w:val="space"/>
      <w:lvlText w:val="•"/>
      <w:lvlJc w:val="left"/>
      <w:pPr>
        <w:ind w:left="6304" w:hanging="640"/>
      </w:pPr>
      <w:rPr>
        <w:rFonts w:hint="default"/>
        <w:lang w:val="ru-RU" w:eastAsia="en-US" w:bidi="ar-SA"/>
      </w:rPr>
    </w:lvl>
    <w:lvl w:ilvl="7">
      <w:start w:val="1"/>
      <w:numFmt w:val="bullet"/>
      <w:suff w:val="space"/>
      <w:lvlText w:val="•"/>
      <w:lvlJc w:val="left"/>
      <w:pPr>
        <w:ind w:left="7273" w:hanging="640"/>
      </w:pPr>
      <w:rPr>
        <w:rFonts w:hint="default"/>
        <w:lang w:val="ru-RU" w:eastAsia="en-US" w:bidi="ar-SA"/>
      </w:rPr>
    </w:lvl>
    <w:lvl w:ilvl="8">
      <w:start w:val="1"/>
      <w:numFmt w:val="bullet"/>
      <w:suff w:val="space"/>
      <w:lvlText w:val="•"/>
      <w:lvlJc w:val="left"/>
      <w:pPr>
        <w:ind w:left="8242" w:hanging="6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BA"/>
    <w:rsid w:val="00132C54"/>
    <w:rsid w:val="001F5A29"/>
    <w:rsid w:val="00343046"/>
    <w:rsid w:val="00605AF7"/>
    <w:rsid w:val="008877ED"/>
    <w:rsid w:val="00A01109"/>
    <w:rsid w:val="00A167A9"/>
    <w:rsid w:val="00A52C89"/>
    <w:rsid w:val="00C95789"/>
    <w:rsid w:val="00E015BA"/>
    <w:rsid w:val="00FB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D51D"/>
  <w15:docId w15:val="{FACA3F56-D589-4017-BABF-27E349C8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No Spacing"/>
    <w:uiPriority w:val="1"/>
    <w:qFormat/>
    <w:pPr>
      <w:spacing w:after="0" w:line="240" w:lineRule="auto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ody Text"/>
    <w:basedOn w:val="a"/>
    <w:link w:val="13"/>
    <w:unhideWhenUsed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f9">
    <w:name w:val="Основной текст Знак"/>
    <w:basedOn w:val="a0"/>
    <w:uiPriority w:val="99"/>
    <w:semiHidden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3">
    <w:name w:val="Основной текст Знак1"/>
    <w:basedOn w:val="a0"/>
    <w:link w:val="af8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1"/>
    <w:qFormat/>
    <w:pPr>
      <w:ind w:left="720"/>
      <w:contextualSpacing/>
    </w:p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customStyle="1" w:styleId="14">
    <w:name w:val="Сетка таблицы1"/>
    <w:basedOn w:val="a1"/>
    <w:next w:val="af7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rPr>
      <w:rFonts w:ascii="Arial" w:eastAsiaTheme="minorEastAsia" w:hAnsi="Arial" w:cs="Arial"/>
      <w:sz w:val="20"/>
      <w:lang w:eastAsia="ru-RU"/>
    </w:rPr>
  </w:style>
  <w:style w:type="character" w:customStyle="1" w:styleId="docdata">
    <w:name w:val="docdata"/>
    <w:basedOn w:val="a0"/>
  </w:style>
  <w:style w:type="table" w:customStyle="1" w:styleId="25">
    <w:name w:val="Сетка таблицы2"/>
    <w:basedOn w:val="a1"/>
    <w:next w:val="af7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7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43D1-F938-42B3-8274-730EEA21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Эконом</cp:lastModifiedBy>
  <cp:revision>4</cp:revision>
  <dcterms:created xsi:type="dcterms:W3CDTF">2026-08-13T15:39:00Z</dcterms:created>
  <dcterms:modified xsi:type="dcterms:W3CDTF">2026-08-19T07:57:00Z</dcterms:modified>
</cp:coreProperties>
</file>