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E64A2">
        <w:rPr>
          <w:rFonts w:ascii="Times New Roman" w:hAnsi="Times New Roman" w:cs="Times New Roman"/>
          <w:sz w:val="28"/>
          <w:szCs w:val="28"/>
        </w:rPr>
        <w:t>тверждено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Министерства по земельным и имущественным отношениям Республики Дагестан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7F41E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г. № ____</w:t>
      </w:r>
    </w:p>
    <w:p w:rsid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64A2">
        <w:rPr>
          <w:rFonts w:ascii="Times New Roman" w:hAnsi="Times New Roman" w:cs="Times New Roman"/>
          <w:b/>
          <w:caps/>
          <w:sz w:val="28"/>
          <w:szCs w:val="28"/>
        </w:rPr>
        <w:t>типовое положение</w:t>
      </w:r>
    </w:p>
    <w:p w:rsidR="009E64A2" w:rsidRDefault="009E64A2" w:rsidP="009E6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A2">
        <w:rPr>
          <w:rFonts w:ascii="Times New Roman" w:hAnsi="Times New Roman" w:cs="Times New Roman"/>
          <w:b/>
          <w:sz w:val="28"/>
          <w:szCs w:val="28"/>
        </w:rPr>
        <w:t xml:space="preserve">о постоянно действующей комиссии по рассмотрению вопросов 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A2"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 государственных учреждений Республики Дагестан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8AF" w:rsidRDefault="009E64A2" w:rsidP="00D068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64A2">
        <w:rPr>
          <w:rFonts w:ascii="Times New Roman" w:hAnsi="Times New Roman" w:cs="Times New Roman"/>
          <w:sz w:val="28"/>
          <w:szCs w:val="28"/>
        </w:rPr>
        <w:t>Комисси</w:t>
      </w:r>
      <w:r w:rsidR="00D068AF">
        <w:rPr>
          <w:rFonts w:ascii="Times New Roman" w:hAnsi="Times New Roman" w:cs="Times New Roman"/>
          <w:sz w:val="28"/>
          <w:szCs w:val="28"/>
        </w:rPr>
        <w:t>я</w:t>
      </w:r>
      <w:r w:rsidRPr="009E64A2">
        <w:rPr>
          <w:rFonts w:ascii="Times New Roman" w:hAnsi="Times New Roman" w:cs="Times New Roman"/>
          <w:sz w:val="28"/>
          <w:szCs w:val="28"/>
        </w:rPr>
        <w:t xml:space="preserve"> по рассмотрению вопросов финансово-хозяйственной деятельности государственных учреждений Республики Дагестан</w:t>
      </w:r>
      <w:r w:rsidR="00D068AF">
        <w:rPr>
          <w:rFonts w:ascii="Times New Roman" w:hAnsi="Times New Roman" w:cs="Times New Roman"/>
          <w:sz w:val="28"/>
          <w:szCs w:val="28"/>
        </w:rPr>
        <w:t xml:space="preserve"> </w:t>
      </w:r>
      <w:r w:rsidRPr="009E64A2">
        <w:rPr>
          <w:rFonts w:ascii="Times New Roman" w:hAnsi="Times New Roman" w:cs="Times New Roman"/>
          <w:sz w:val="28"/>
          <w:szCs w:val="28"/>
        </w:rPr>
        <w:t xml:space="preserve">(далее - Комиссия), создается органами исполнительной власти </w:t>
      </w:r>
      <w:r w:rsidR="00D068AF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9E64A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068AF">
        <w:rPr>
          <w:rFonts w:ascii="Times New Roman" w:hAnsi="Times New Roman" w:cs="Times New Roman"/>
          <w:sz w:val="28"/>
          <w:szCs w:val="28"/>
        </w:rPr>
        <w:t xml:space="preserve">подготовки принятия решений о возможности согласования совершения государственными учреждениями Республики Дагестан, в отношении которых </w:t>
      </w:r>
      <w:r w:rsidR="00D068AF" w:rsidRPr="009E64A2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D068AF">
        <w:rPr>
          <w:rFonts w:ascii="Times New Roman" w:hAnsi="Times New Roman" w:cs="Times New Roman"/>
          <w:sz w:val="28"/>
          <w:szCs w:val="28"/>
        </w:rPr>
        <w:t>Республики Дагестан осуществляет полномочия учредителя, сделок, в отношении совершения которых требуется такое согласование (предварительное согласование).</w:t>
      </w:r>
      <w:proofErr w:type="gramEnd"/>
    </w:p>
    <w:p w:rsidR="009E64A2" w:rsidRDefault="009E64A2" w:rsidP="009A0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64A2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</w:t>
      </w:r>
      <w:r w:rsidR="009A066E">
        <w:rPr>
          <w:rFonts w:ascii="Times New Roman" w:hAnsi="Times New Roman" w:cs="Times New Roman"/>
          <w:sz w:val="28"/>
          <w:szCs w:val="28"/>
        </w:rPr>
        <w:t xml:space="preserve"> Конституцией</w:t>
      </w:r>
      <w:r w:rsidRPr="009E64A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9A066E">
        <w:rPr>
          <w:rFonts w:ascii="Times New Roman" w:hAnsi="Times New Roman" w:cs="Times New Roman"/>
          <w:sz w:val="28"/>
          <w:szCs w:val="28"/>
        </w:rPr>
        <w:t xml:space="preserve"> Конституцией Республики Дагестан, законами Республики Дагестан, </w:t>
      </w:r>
      <w:r w:rsidR="009A066E" w:rsidRPr="009E64A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A066E">
        <w:rPr>
          <w:rFonts w:ascii="Times New Roman" w:hAnsi="Times New Roman" w:cs="Times New Roman"/>
          <w:sz w:val="28"/>
          <w:szCs w:val="28"/>
        </w:rPr>
        <w:t>Главы</w:t>
      </w:r>
      <w:r w:rsidR="009A066E" w:rsidRPr="009E64A2">
        <w:rPr>
          <w:rFonts w:ascii="Times New Roman" w:hAnsi="Times New Roman" w:cs="Times New Roman"/>
          <w:sz w:val="28"/>
          <w:szCs w:val="28"/>
        </w:rPr>
        <w:t xml:space="preserve"> </w:t>
      </w:r>
      <w:r w:rsidR="009A066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A066E" w:rsidRPr="009E64A2">
        <w:rPr>
          <w:rFonts w:ascii="Times New Roman" w:hAnsi="Times New Roman" w:cs="Times New Roman"/>
          <w:sz w:val="28"/>
          <w:szCs w:val="28"/>
        </w:rPr>
        <w:t xml:space="preserve"> и Правительства </w:t>
      </w:r>
      <w:r w:rsidR="009A066E">
        <w:rPr>
          <w:rFonts w:ascii="Times New Roman" w:hAnsi="Times New Roman" w:cs="Times New Roman"/>
          <w:sz w:val="28"/>
          <w:szCs w:val="28"/>
        </w:rPr>
        <w:t>Республики Дагестан, постановлением Правительства Республики Дагестан от 23 июня 2011 г. № 205 «О порядке осуществления органами исполнительной власти Республики Дагестан функций и полномочий учредителя государственного учреждения Республики</w:t>
      </w:r>
      <w:proofErr w:type="gramEnd"/>
      <w:r w:rsidR="009A066E">
        <w:rPr>
          <w:rFonts w:ascii="Times New Roman" w:hAnsi="Times New Roman" w:cs="Times New Roman"/>
          <w:sz w:val="28"/>
          <w:szCs w:val="28"/>
        </w:rPr>
        <w:t xml:space="preserve"> Дагестан» (Собрание законодательства Республики Дагестан, 2011, № 12, ст. 483; интернет-портал правовой информации Республики Дагестан (</w:t>
      </w:r>
      <w:proofErr w:type="spellStart"/>
      <w:r w:rsidR="009A066E"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 w:rsidR="009A066E">
        <w:rPr>
          <w:rFonts w:ascii="Times New Roman" w:hAnsi="Times New Roman" w:cs="Times New Roman"/>
          <w:sz w:val="28"/>
          <w:szCs w:val="28"/>
        </w:rPr>
        <w:t xml:space="preserve">), 2017, 18 сентября, № 05002002567; </w:t>
      </w:r>
      <w:proofErr w:type="gramStart"/>
      <w:r w:rsidR="009A066E">
        <w:rPr>
          <w:rFonts w:ascii="Times New Roman" w:hAnsi="Times New Roman" w:cs="Times New Roman"/>
          <w:sz w:val="28"/>
          <w:szCs w:val="28"/>
        </w:rPr>
        <w:t xml:space="preserve">2018, 25 июля, № 0500201807250007), постановлением Правительства Республики Дагестан от 20 июля 2018 г. № 98 «О совершенствовании порядка осуществления </w:t>
      </w:r>
      <w:r w:rsidR="009A066E">
        <w:rPr>
          <w:rFonts w:ascii="Times New Roman" w:hAnsi="Times New Roman" w:cs="Times New Roman"/>
          <w:sz w:val="28"/>
          <w:szCs w:val="28"/>
        </w:rPr>
        <w:lastRenderedPageBreak/>
        <w:t>органами исполнительной власти Республики Дагестан функций и полномочий учредителя государственного учреждения Республики Дагестан» (интернет-портал правовой информации Республики Дагестан (</w:t>
      </w:r>
      <w:proofErr w:type="spellStart"/>
      <w:r w:rsidR="009A066E"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 w:rsidR="009A066E">
        <w:rPr>
          <w:rFonts w:ascii="Times New Roman" w:hAnsi="Times New Roman" w:cs="Times New Roman"/>
          <w:sz w:val="28"/>
          <w:szCs w:val="28"/>
        </w:rPr>
        <w:t xml:space="preserve">), 2018,              25 июля, № 0500201807250007), а также </w:t>
      </w:r>
      <w:r w:rsidRPr="009E64A2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9A066E" w:rsidRPr="009A066E">
        <w:rPr>
          <w:rFonts w:ascii="Times New Roman" w:hAnsi="Times New Roman" w:cs="Times New Roman"/>
          <w:sz w:val="28"/>
          <w:szCs w:val="28"/>
        </w:rPr>
        <w:t>постоянно действующей комиссии по рассмотрению вопросов финансово-хозяйственной деятельности государственных учреждений Республики Дагестан</w:t>
      </w:r>
      <w:proofErr w:type="gramEnd"/>
      <w:r w:rsidR="009A066E">
        <w:rPr>
          <w:rFonts w:ascii="Times New Roman" w:hAnsi="Times New Roman" w:cs="Times New Roman"/>
          <w:sz w:val="28"/>
          <w:szCs w:val="28"/>
        </w:rPr>
        <w:t>, разработанным на основе настоящего типового положения и утверждаемым органом исполнительной власти Республики Дагестан.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>3. Комиссия осуществляет следующие функции:</w:t>
      </w:r>
    </w:p>
    <w:p w:rsidR="002D54BD" w:rsidRDefault="002D54BD" w:rsidP="002D5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E5F">
        <w:rPr>
          <w:rFonts w:ascii="Times New Roman" w:hAnsi="Times New Roman" w:cs="Times New Roman"/>
          <w:sz w:val="28"/>
          <w:szCs w:val="28"/>
        </w:rPr>
        <w:t xml:space="preserve">рассматривает поступившие обращения по вопросам </w:t>
      </w:r>
      <w:r>
        <w:rPr>
          <w:rFonts w:ascii="Times New Roman" w:hAnsi="Times New Roman" w:cs="Times New Roman"/>
          <w:sz w:val="28"/>
          <w:szCs w:val="28"/>
        </w:rPr>
        <w:t>предварительного согласования совершения государственным бюджетным учреждением Республики Дагестан крупных сделок, принятия решения об одобрении сделок с участием государственного учреждения Республики Дагестан, согласования распоряжения движимым имуществом государственных учреждений Республики Дагестан, согласования передачи некоммерческим организациям в качестве их учредителя или участника денежных средств и иного имущества государственным бюджетным учреждением Республики Дагестан, согласования распоряжения недвижимым имуществом государственных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Дагестан, согласования внесения государственным учреждением Республики Дагестан денежных средств и иного имущества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2D54BD" w:rsidRDefault="002D54BD" w:rsidP="002D5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 xml:space="preserve">осуществляет анализ представленных документов и </w:t>
      </w:r>
      <w:r>
        <w:rPr>
          <w:rFonts w:ascii="Times New Roman" w:hAnsi="Times New Roman" w:cs="Times New Roman"/>
          <w:sz w:val="28"/>
          <w:szCs w:val="28"/>
        </w:rPr>
        <w:t xml:space="preserve">дает заключение </w:t>
      </w:r>
      <w:r w:rsidRPr="009E64A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64A2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>
        <w:rPr>
          <w:rFonts w:ascii="Times New Roman" w:hAnsi="Times New Roman" w:cs="Times New Roman"/>
          <w:sz w:val="28"/>
          <w:szCs w:val="28"/>
        </w:rPr>
        <w:t>Республики Дагестан, в ведении которого находится государственное учреждение Республики Дагестан, представившее обращение о согласовании (предварительном согласовании) сделки, о возможности согласования сделки либо об отказе в согласовании сделки</w:t>
      </w:r>
      <w:r w:rsidR="00A82571">
        <w:rPr>
          <w:rFonts w:ascii="Times New Roman" w:hAnsi="Times New Roman" w:cs="Times New Roman"/>
          <w:sz w:val="28"/>
          <w:szCs w:val="28"/>
        </w:rPr>
        <w:t>;</w:t>
      </w:r>
    </w:p>
    <w:p w:rsidR="00A82571" w:rsidRDefault="002D54BD" w:rsidP="002D5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 xml:space="preserve">дает рекомендации руководству </w:t>
      </w:r>
      <w:r w:rsidR="00A82571" w:rsidRPr="009E64A2">
        <w:rPr>
          <w:rFonts w:ascii="Times New Roman" w:hAnsi="Times New Roman" w:cs="Times New Roman"/>
          <w:sz w:val="28"/>
          <w:szCs w:val="28"/>
        </w:rPr>
        <w:t>орган</w:t>
      </w:r>
      <w:r w:rsidR="00A82571">
        <w:rPr>
          <w:rFonts w:ascii="Times New Roman" w:hAnsi="Times New Roman" w:cs="Times New Roman"/>
          <w:sz w:val="28"/>
          <w:szCs w:val="28"/>
        </w:rPr>
        <w:t>а</w:t>
      </w:r>
      <w:r w:rsidR="00A82571" w:rsidRPr="009E64A2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A82571">
        <w:rPr>
          <w:rFonts w:ascii="Times New Roman" w:hAnsi="Times New Roman" w:cs="Times New Roman"/>
          <w:sz w:val="28"/>
          <w:szCs w:val="28"/>
        </w:rPr>
        <w:t xml:space="preserve">Республики Дагестан, в ведении которого находится государственное учреждение Республики Дагестан, </w:t>
      </w:r>
      <w:r w:rsidRPr="00D95E5F">
        <w:rPr>
          <w:rFonts w:ascii="Times New Roman" w:hAnsi="Times New Roman" w:cs="Times New Roman"/>
          <w:sz w:val="28"/>
          <w:szCs w:val="28"/>
        </w:rPr>
        <w:t xml:space="preserve">о </w:t>
      </w:r>
      <w:r w:rsidR="00A82571">
        <w:rPr>
          <w:rFonts w:ascii="Times New Roman" w:hAnsi="Times New Roman" w:cs="Times New Roman"/>
          <w:sz w:val="28"/>
          <w:szCs w:val="28"/>
        </w:rPr>
        <w:t>мерах по повышени</w:t>
      </w:r>
      <w:r w:rsidR="00FF4748">
        <w:rPr>
          <w:rFonts w:ascii="Times New Roman" w:hAnsi="Times New Roman" w:cs="Times New Roman"/>
          <w:sz w:val="28"/>
          <w:szCs w:val="28"/>
        </w:rPr>
        <w:t>ю</w:t>
      </w:r>
      <w:r w:rsidR="00A82571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имущества, </w:t>
      </w:r>
      <w:r w:rsidR="00A82571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закрепленного за государственным учреждением Республики Дагестан, в отношении которого </w:t>
      </w:r>
      <w:r w:rsidR="00A82571" w:rsidRPr="009E64A2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A82571">
        <w:rPr>
          <w:rFonts w:ascii="Times New Roman" w:hAnsi="Times New Roman" w:cs="Times New Roman"/>
          <w:sz w:val="28"/>
          <w:szCs w:val="28"/>
        </w:rPr>
        <w:t>Республики Дагестан осуществляет полномочия учредителя;</w:t>
      </w:r>
    </w:p>
    <w:p w:rsidR="002D54BD" w:rsidRPr="00D95E5F" w:rsidRDefault="002D54BD" w:rsidP="002D5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функции в соответствии с </w:t>
      </w:r>
      <w:r w:rsidR="00A82571" w:rsidRPr="009E64A2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A82571" w:rsidRPr="009A066E">
        <w:rPr>
          <w:rFonts w:ascii="Times New Roman" w:hAnsi="Times New Roman" w:cs="Times New Roman"/>
          <w:sz w:val="28"/>
          <w:szCs w:val="28"/>
        </w:rPr>
        <w:t>постоянно действующей комиссии по рассмотрению вопросов финансово-хозяйственной деятельности государственных учреждений Республики Дагестан</w:t>
      </w:r>
      <w:r w:rsidR="00A82571">
        <w:rPr>
          <w:rFonts w:ascii="Times New Roman" w:hAnsi="Times New Roman" w:cs="Times New Roman"/>
          <w:sz w:val="28"/>
          <w:szCs w:val="28"/>
        </w:rPr>
        <w:t>, разработанным на основе настоящего типового положения и утверждаемым органом исполнительной власти Республики Дагестан.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4. Комиссия для осуществления возложенных на нее функций имеет право запрашивать у </w:t>
      </w:r>
      <w:r w:rsidR="004D04D2">
        <w:rPr>
          <w:rFonts w:ascii="Times New Roman" w:hAnsi="Times New Roman" w:cs="Times New Roman"/>
          <w:sz w:val="28"/>
          <w:szCs w:val="28"/>
        </w:rPr>
        <w:t>государственного учреждения Республики Дагестан, представившего обращение о согласовании (предварительном согласовании) сделки</w:t>
      </w:r>
      <w:r w:rsidR="004D04D2" w:rsidRPr="009E64A2">
        <w:rPr>
          <w:rFonts w:ascii="Times New Roman" w:hAnsi="Times New Roman" w:cs="Times New Roman"/>
          <w:sz w:val="28"/>
          <w:szCs w:val="28"/>
        </w:rPr>
        <w:t xml:space="preserve"> </w:t>
      </w:r>
      <w:r w:rsidRPr="009E64A2">
        <w:rPr>
          <w:rFonts w:ascii="Times New Roman" w:hAnsi="Times New Roman" w:cs="Times New Roman"/>
          <w:sz w:val="28"/>
          <w:szCs w:val="28"/>
        </w:rPr>
        <w:t>сведения и материалы по вопросам, относящимся к ее компетенции.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9E64A2">
        <w:rPr>
          <w:rFonts w:ascii="Times New Roman" w:hAnsi="Times New Roman" w:cs="Times New Roman"/>
          <w:sz w:val="28"/>
          <w:szCs w:val="28"/>
        </w:rPr>
        <w:t xml:space="preserve">5. Для всесторонней экспертной оценки </w:t>
      </w:r>
      <w:r w:rsidR="004D04D2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 w:rsidRPr="009E64A2">
        <w:rPr>
          <w:rFonts w:ascii="Times New Roman" w:hAnsi="Times New Roman" w:cs="Times New Roman"/>
          <w:sz w:val="28"/>
          <w:szCs w:val="28"/>
        </w:rPr>
        <w:t xml:space="preserve"> Комиссия может дополнительно привлекать к своей работе экспертов, ведущих специалистов, а также создавать внешние экспертные группы для оценки </w:t>
      </w:r>
      <w:r w:rsidR="004D04D2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 w:rsidRPr="009E64A2">
        <w:rPr>
          <w:rFonts w:ascii="Times New Roman" w:hAnsi="Times New Roman" w:cs="Times New Roman"/>
          <w:sz w:val="28"/>
          <w:szCs w:val="28"/>
        </w:rPr>
        <w:t>.</w:t>
      </w:r>
    </w:p>
    <w:p w:rsidR="0056364E" w:rsidRDefault="009E64A2" w:rsidP="00FF47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6. </w:t>
      </w:r>
      <w:r w:rsidR="00FF4748" w:rsidRPr="00D95E5F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</w:t>
      </w:r>
      <w:r w:rsidR="00FF474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F4748" w:rsidRPr="009E64A2">
        <w:rPr>
          <w:rFonts w:ascii="Times New Roman" w:hAnsi="Times New Roman" w:cs="Times New Roman"/>
          <w:sz w:val="28"/>
          <w:szCs w:val="28"/>
        </w:rPr>
        <w:t>орган</w:t>
      </w:r>
      <w:r w:rsidR="00FF4748">
        <w:rPr>
          <w:rFonts w:ascii="Times New Roman" w:hAnsi="Times New Roman" w:cs="Times New Roman"/>
          <w:sz w:val="28"/>
          <w:szCs w:val="28"/>
        </w:rPr>
        <w:t>а</w:t>
      </w:r>
      <w:r w:rsidR="00FF4748" w:rsidRPr="009E64A2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FF4748"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  <w:r w:rsidR="0056364E">
        <w:rPr>
          <w:rFonts w:ascii="Times New Roman" w:hAnsi="Times New Roman" w:cs="Times New Roman"/>
          <w:sz w:val="28"/>
          <w:szCs w:val="28"/>
        </w:rPr>
        <w:t>осуществляющего полномочия учредителя в отношении государственных учреждений Республики Дагестан.</w:t>
      </w:r>
    </w:p>
    <w:p w:rsidR="00FF4748" w:rsidRDefault="00FF4748" w:rsidP="00FF47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секретарь и члены Комиссии.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 xml:space="preserve">Председатель Комиссии руководит деятельностью Комиссии, председательствует на ее заседаниях, организует ее работу, осуществляет общий </w:t>
      </w:r>
      <w:proofErr w:type="gramStart"/>
      <w:r w:rsidRPr="00D95E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5E5F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В отсутствие либо по поручению председателя Комиссии его функции исполняет заместитель председателя Комиссии.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Секретарь Комиссии обеспечивает организацию делопроизводства Комиссии, уведомление членов Комиссии о месте, дате и времени проведения Комиссии, ведение протоколов заседания Комиссии, сбор и хранение материалов Комиссии.</w:t>
      </w:r>
    </w:p>
    <w:p w:rsidR="009E64A2" w:rsidRPr="009E64A2" w:rsidRDefault="0056364E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E64A2" w:rsidRPr="009E64A2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соответствии с регламентом и планами работы, которые утверждаются на заседании Комиссии и подписываются ее председателем.</w:t>
      </w:r>
    </w:p>
    <w:p w:rsidR="0056364E" w:rsidRDefault="0056364E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4A2" w:rsidRPr="009E64A2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</w:t>
      </w:r>
      <w:proofErr w:type="gramStart"/>
      <w:r w:rsidR="009E64A2" w:rsidRPr="009E6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64A2" w:rsidRPr="009E64A2" w:rsidRDefault="0056364E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64A2" w:rsidRPr="009E64A2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ее членов. Члены Комиссии участвуют в ее заседании без права замены.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>Допустимо участие в заседании членов Комиссии и привлекаемых экспертов с использованием современных информационно-коммуникационных систем связи.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8. Комиссия самостоятельно определяет порядок организации своей работы. Основной формой деятельности Комиссии являются заседания. О месте, дате и времени проведения заседания Комиссии ее члены уведомляются телефонограммой.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половины от общего числа ее членов.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10. Решения Комиссии принимаются простым большинством голосов присутствующих на заседании путем открытого голосования. При равенстве голосов принятым считается решение, за которое проголосовал председательствующий на заседании.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11. Решения Комиссии оформляются протоколами, которые подписываются участвующими в заседании членами Комиссии. Член Комиссии, не согласный с принятым решением, имеет право в письменном виде изложить свое особое мнение, которое прилагается к протоколу заседания Комиссии.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12. Копии протоколов заседаний в течение трех рабочих дней со дня заседания направляются членам Комиссии.</w:t>
      </w:r>
    </w:p>
    <w:p w:rsidR="0056364E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5E5F">
        <w:rPr>
          <w:rFonts w:ascii="Times New Roman" w:hAnsi="Times New Roman" w:cs="Times New Roman"/>
          <w:sz w:val="28"/>
          <w:szCs w:val="28"/>
        </w:rPr>
        <w:t xml:space="preserve">. Оригиналы протоколов заседаний Комиссии хранятся в </w:t>
      </w:r>
      <w:r>
        <w:rPr>
          <w:rFonts w:ascii="Times New Roman" w:hAnsi="Times New Roman" w:cs="Times New Roman"/>
          <w:sz w:val="28"/>
          <w:szCs w:val="28"/>
        </w:rPr>
        <w:t>уполномоченном структурном подразделении органа исполнительной власти Республики Дагестан, создающего Комиссию.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95E5F">
        <w:rPr>
          <w:rFonts w:ascii="Times New Roman" w:hAnsi="Times New Roman" w:cs="Times New Roman"/>
          <w:sz w:val="28"/>
          <w:szCs w:val="28"/>
        </w:rPr>
        <w:t xml:space="preserve">. Методическое, аналитическое и организационно-техническое </w:t>
      </w:r>
      <w:r w:rsidRPr="00D95E5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 органа исполнительной власти Республики Дагестан, создающего Комиссию.</w:t>
      </w:r>
    </w:p>
    <w:p w:rsidR="0056364E" w:rsidRPr="00D95E5F" w:rsidRDefault="0056364E" w:rsidP="005636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C48" w:rsidRDefault="00803C48" w:rsidP="009E64A2">
      <w:pPr>
        <w:spacing w:after="0" w:line="360" w:lineRule="auto"/>
        <w:ind w:firstLine="709"/>
      </w:pPr>
    </w:p>
    <w:sectPr w:rsidR="00803C48" w:rsidSect="009E64A2">
      <w:headerReference w:type="default" r:id="rId6"/>
      <w:pgSz w:w="11905" w:h="16838"/>
      <w:pgMar w:top="1134" w:right="85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90" w:rsidRDefault="00CB5390" w:rsidP="009E64A2">
      <w:pPr>
        <w:spacing w:after="0" w:line="240" w:lineRule="auto"/>
      </w:pPr>
      <w:r>
        <w:separator/>
      </w:r>
    </w:p>
  </w:endnote>
  <w:endnote w:type="continuationSeparator" w:id="0">
    <w:p w:rsidR="00CB5390" w:rsidRDefault="00CB5390" w:rsidP="009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90" w:rsidRDefault="00CB5390" w:rsidP="009E64A2">
      <w:pPr>
        <w:spacing w:after="0" w:line="240" w:lineRule="auto"/>
      </w:pPr>
      <w:r>
        <w:separator/>
      </w:r>
    </w:p>
  </w:footnote>
  <w:footnote w:type="continuationSeparator" w:id="0">
    <w:p w:rsidR="00CB5390" w:rsidRDefault="00CB5390" w:rsidP="009E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0"/>
      <w:docPartObj>
        <w:docPartGallery w:val="Page Numbers (Top of Page)"/>
        <w:docPartUnique/>
      </w:docPartObj>
    </w:sdtPr>
    <w:sdtContent>
      <w:p w:rsidR="009E64A2" w:rsidRDefault="009E64A2">
        <w:pPr>
          <w:pStyle w:val="a3"/>
          <w:jc w:val="center"/>
        </w:pPr>
      </w:p>
      <w:p w:rsidR="009E64A2" w:rsidRDefault="009E64A2">
        <w:pPr>
          <w:pStyle w:val="a3"/>
          <w:jc w:val="center"/>
        </w:pPr>
      </w:p>
      <w:p w:rsidR="009E64A2" w:rsidRDefault="00DE4700">
        <w:pPr>
          <w:pStyle w:val="a3"/>
          <w:jc w:val="center"/>
        </w:pPr>
        <w:r w:rsidRPr="009E64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64A2" w:rsidRPr="009E64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E64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41E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E64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64A2" w:rsidRDefault="009E64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4A2"/>
    <w:rsid w:val="002D54BD"/>
    <w:rsid w:val="004D04D2"/>
    <w:rsid w:val="0056364E"/>
    <w:rsid w:val="00566F14"/>
    <w:rsid w:val="006560A7"/>
    <w:rsid w:val="007F41E0"/>
    <w:rsid w:val="00803C48"/>
    <w:rsid w:val="009A066E"/>
    <w:rsid w:val="009E64A2"/>
    <w:rsid w:val="00A82571"/>
    <w:rsid w:val="00CB5390"/>
    <w:rsid w:val="00D068AF"/>
    <w:rsid w:val="00DE4700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4A2"/>
  </w:style>
  <w:style w:type="paragraph" w:styleId="a5">
    <w:name w:val="footer"/>
    <w:basedOn w:val="a"/>
    <w:link w:val="a6"/>
    <w:uiPriority w:val="99"/>
    <w:semiHidden/>
    <w:unhideWhenUsed/>
    <w:rsid w:val="009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64A2"/>
  </w:style>
  <w:style w:type="paragraph" w:styleId="a7">
    <w:name w:val="List Paragraph"/>
    <w:basedOn w:val="a"/>
    <w:uiPriority w:val="34"/>
    <w:qFormat/>
    <w:rsid w:val="00D068AF"/>
    <w:pPr>
      <w:ind w:left="720"/>
      <w:contextualSpacing/>
    </w:pPr>
  </w:style>
  <w:style w:type="paragraph" w:customStyle="1" w:styleId="ConsPlusNormal">
    <w:name w:val="ConsPlusNormal"/>
    <w:rsid w:val="002D5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9</cp:revision>
  <cp:lastPrinted>2018-10-01T10:27:00Z</cp:lastPrinted>
  <dcterms:created xsi:type="dcterms:W3CDTF">2018-09-23T16:31:00Z</dcterms:created>
  <dcterms:modified xsi:type="dcterms:W3CDTF">2018-10-01T10:27:00Z</dcterms:modified>
</cp:coreProperties>
</file>