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67677" w:rsidRDefault="00F06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Форум «Сильные идеи для нового времени»: отбор проектов проходит по 7 направлениям</w:t>
      </w:r>
    </w:p>
    <w:p w14:paraId="00000002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22 марта на пресс-конференции в ТАСС помощник президента России Максим Орешкин, генеральный директор Агентства стратегических инициатив (АСИ) Светлана Чупшева и председатель ВЭБ.РФ Игорь Шувалов </w:t>
      </w:r>
      <w:hyperlink r:id="rId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объявили</w:t>
        </w:r>
      </w:hyperlink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 сборе идей на второй форум «Сильные идеи для нового времени», который проводят АСИ и Фонд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аявки принимаются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крауд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-платформе </w:t>
      </w:r>
      <w:r>
        <w:rPr>
          <w:rFonts w:ascii="Times New Roman" w:eastAsia="Times New Roman" w:hAnsi="Times New Roman" w:cs="Times New Roman"/>
          <w:color w:val="4F81BD"/>
          <w:sz w:val="28"/>
          <w:szCs w:val="28"/>
        </w:rPr>
        <w:t>ideas.roscongress.org</w:t>
      </w:r>
      <w:r>
        <w:rPr>
          <w:color w:val="4F81B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 22 апреля.</w:t>
      </w:r>
    </w:p>
    <w:p w14:paraId="00000003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04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«Сейчас мы в начале большого пути вперед, и это касается не только российской экономики, но и всего мира. С точки зрения самореализации людей – это время больших возможностей: в одной точке сходятся потребность в новых идеях и условия для их реализации. Такой уникальный формат форума позволит аккумулировать предложения граждан со всей страны и сформировать перспективные проекты для развития России: по изменению ситуации в той или иной сфере, помощи различным категориям граждан», - сказал Максим Орешкин, который является председателем Организационного комитета Форума.</w:t>
      </w:r>
    </w:p>
    <w:p w14:paraId="00000005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yellow"/>
        </w:rPr>
      </w:pPr>
    </w:p>
    <w:p w14:paraId="00000006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«В нынешней ситуации нужны идеи, которые могут быть реализованы достаточно быстро и будут направлены на решение острых проблем, которые возникают и еще возникнут как следствие санкций. Ждем на форум людей, которые открыты для диалога и готовы делиться своим опытом и предложениями для изменений к лучшему», - отметила Светлана Чупшева.</w:t>
      </w:r>
    </w:p>
    <w:p w14:paraId="00000007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08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Она рассказала, что на этом форуме увеличилось число направлений, по которым идет сбор идей – их семь. </w:t>
      </w:r>
    </w:p>
    <w:p w14:paraId="00000009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0A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«Также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делаем отдельный молодёжный трек, который пройдет на уровне регионов. Там мы адаптируем идеи под запросы молодежи. Приглашаем подключиться к этой работе ребят от 16 до 24 лет. Они также могут предложить инициативы и проекты для развития своего города, региона.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Лучшие из проектов будут поддержаны на уровне региона и федерации, некоторые идеи АСИ возьмет на сопровождение»,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отметила Светлана Чупшева. </w:t>
      </w:r>
    </w:p>
    <w:p w14:paraId="0000000B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209EB048" w14:textId="77777777" w:rsidR="00BC1858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bookmarkStart w:id="0" w:name="_gjdgxs" w:colFirst="0" w:colLast="0"/>
      <w:bookmarkEnd w:id="0"/>
      <w:r w:rsidRPr="00F069B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Председатель ВЭБ.РФ Игорь Шувалов рассказал о принципах обновления Экспертного совета АСИ, который займется отбором идей для их практического применения. </w:t>
      </w:r>
    </w:p>
    <w:p w14:paraId="06C32EFF" w14:textId="77777777" w:rsidR="00BC1858" w:rsidRDefault="00BC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0C" w14:textId="02DD81A4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F069B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«Будем опираться на высшую школу, на науку. Экспертный трек планируем запустить в 30-40 ведущих университетах. Экспертом может быть и тот, кто создает конкретный продукт, кто имеет опыт практической работы. Это, например, руководитель малого или среднего предприятия, которое хорошо проявило себя на уровне муниципалитета, имеет серьезные наработки на </w:t>
      </w:r>
      <w:r w:rsidRPr="00F069B0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рынке, занимается благотворительной деятельностью. Руководитель такого предприятия – главный эксперт по тому, как изменить жизнь вокруг себя», – отметил Игорь Шувалов.</w:t>
      </w:r>
    </w:p>
    <w:p w14:paraId="1D9702D7" w14:textId="77777777" w:rsidR="00BC1858" w:rsidRDefault="00BC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72514519" w14:textId="77777777" w:rsidR="00BC1858" w:rsidRDefault="00BC1858" w:rsidP="00BC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На начальном этапе оценкой идей на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крауд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-платформе займется широкое экспертное сообщество Агентства, задачей которого станет отбор топ-1000 идей. Эту работу они должны завершить до начала мая. Экспертный совет АСИ, новый состав которого сейчас формируется, займется отбором топ-200. К июню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председатель</w:t>
        </w:r>
      </w:hyperlink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бюро экспертного совета АСИ отберут топ-100 идей. </w:t>
      </w:r>
    </w:p>
    <w:p w14:paraId="0000000D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bookmarkStart w:id="1" w:name="_GoBack"/>
      <w:bookmarkEnd w:id="1"/>
    </w:p>
    <w:p w14:paraId="0000000E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Идеи принимаются по семи тематическим направлениям:</w:t>
      </w:r>
    </w:p>
    <w:p w14:paraId="0000000F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14:paraId="00000010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«Национальная социальная инициатива»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(НСИ) - идеи по развитию новых моделей повышения качества социальных, медицинских и образовательных услуг; по эффективной борьбе с бедностью и оказанию мер социальной поддержки; по снижению смертности от неинфекционных, сердечно-сосудистых и других хронических заболеваний.</w:t>
      </w:r>
    </w:p>
    <w:p w14:paraId="2A5BC4BB" w14:textId="77777777" w:rsidR="00BC1858" w:rsidRDefault="00BC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1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«Национальная технологическая инициатива»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идеи, помогающие обеспечить маломобильных граждан экологически безвредным транспортом; по реализации технологических решений в области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адаптивного питания с учетом показаний здоровья; по созданию сети инженерно-образовательных консорциумов в российских университетах и научных организациях.</w:t>
      </w:r>
    </w:p>
    <w:p w14:paraId="00000012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3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«Национальная кадровая инициатива»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идеи по созданию системы дополнительного образования и профориентации детей; по созданию возможностей для молодежного предпринимательства и трудоустройства; по поддержке человека при поиске работы и развитии карьеры.</w:t>
      </w:r>
    </w:p>
    <w:p w14:paraId="00000014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5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«Национальная экологическая инициатива»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идеи по подготовке и адаптации государства, бизнеса и населения к последствиям изменения климата; по формированию и развитию рынка решений и сервисов, улучшающих экологическое благополучие граждан с помощью «чистых технологий».</w:t>
      </w:r>
    </w:p>
    <w:p w14:paraId="00000016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7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«Предпринимательство»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идеи по повышению инвестиционной активности в регионах; по снижению административного давления на бизнес и улучшению бизнес-климата для МСП 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14:paraId="00000018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9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«Развитие регионов»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идеи по созданию новых межрегиональных проектов, которые должны стать точкой роста для соседних регионов; по развитию сервисов, позволяющих использовать богатство Арктики для прорывного развития страны, а также проекты, предлагающие новые смыслы и миссии развития малых городов и сел.</w:t>
      </w:r>
    </w:p>
    <w:p w14:paraId="0000001A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B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«Открытый разговор»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нестандартные идеи для повестки развития России – 2030, не вошедшие в прочие тематические треки.</w:t>
      </w:r>
    </w:p>
    <w:p w14:paraId="0000001C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1D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 </w:t>
      </w:r>
    </w:p>
    <w:p w14:paraId="0000001E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23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Финальной точкой станет очный двухдневный форум. Он пройдет летом 2022 года. Там планируется презентовать 100 лучших идей и проектов, а в рамках пленарного заседания - продемонстрировать 10 из них руководству страны.</w:t>
      </w:r>
    </w:p>
    <w:p w14:paraId="00000024" w14:textId="77777777" w:rsidR="00E67677" w:rsidRDefault="00E6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00000025" w14:textId="77777777" w:rsidR="00E67677" w:rsidRDefault="00F0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Напомним, первый форум АСИ и Фонда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«Сильные идеи для нового времени» прошел в ноябре 2020 года. Из 15 тыс. идей, поступивших на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крауд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-платформу форума, экспертами отобрана 1000 проектов для дальнейшей проработки, 828 отмечены регионами, 592 успешно завершили акселерационную программу форума, 100 лидеров идей приглашены для участия в ПМЭФ и ВЭФ, более 80 идей легли в основу новой стратегии АСИ.</w:t>
      </w:r>
    </w:p>
    <w:p w14:paraId="00000026" w14:textId="77777777" w:rsidR="00E67677" w:rsidRDefault="00E676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67677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77"/>
    <w:rsid w:val="000B5ECC"/>
    <w:rsid w:val="00BC1858"/>
    <w:rsid w:val="00E67677"/>
    <w:rsid w:val="00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BC23E-4357-4EAE-BA9A-F990519B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i.ru/news/186415/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Шишкунова Елена Юрьевна</dc:creator>
  <cp:lastModifiedBy>Назаренко Маргарита Валерьевна</cp:lastModifiedBy>
  <cp:revision>2</cp:revision>
  <dcterms:created xsi:type="dcterms:W3CDTF">2022-03-22T12:04:00Z</dcterms:created>
  <dcterms:modified xsi:type="dcterms:W3CDTF">2022-03-22T12:04:00Z</dcterms:modified>
</cp:coreProperties>
</file>