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A411B3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A411B3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A4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411B3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11B3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A41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411B3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3D552B">
        <w:rPr>
          <w:sz w:val="24"/>
          <w:szCs w:val="24"/>
        </w:rPr>
        <w:t xml:space="preserve">городского округа с </w:t>
      </w:r>
      <w:r w:rsidR="003B31A8">
        <w:rPr>
          <w:sz w:val="24"/>
          <w:szCs w:val="24"/>
        </w:rPr>
        <w:t>внутригородским</w:t>
      </w:r>
      <w:r w:rsidR="003D552B">
        <w:rPr>
          <w:sz w:val="24"/>
          <w:szCs w:val="24"/>
        </w:rPr>
        <w:t xml:space="preserve"> делением «город Махачкала</w:t>
      </w:r>
      <w:r w:rsidR="003B31A8">
        <w:rPr>
          <w:sz w:val="24"/>
          <w:szCs w:val="24"/>
        </w:rPr>
        <w:t>»</w:t>
      </w:r>
      <w:r w:rsidR="003D552B">
        <w:rPr>
          <w:sz w:val="24"/>
          <w:szCs w:val="24"/>
        </w:rPr>
        <w:t xml:space="preserve"> в пределах кадастровых кварталов: </w:t>
      </w:r>
      <w:r w:rsidR="003D552B" w:rsidRPr="003D552B">
        <w:rPr>
          <w:sz w:val="24"/>
          <w:szCs w:val="24"/>
        </w:rPr>
        <w:t>05:40:000072</w:t>
      </w:r>
      <w:r w:rsidR="003D552B">
        <w:rPr>
          <w:sz w:val="24"/>
          <w:szCs w:val="24"/>
        </w:rPr>
        <w:t xml:space="preserve">, </w:t>
      </w:r>
      <w:r w:rsidR="003D552B" w:rsidRPr="003D552B">
        <w:rPr>
          <w:sz w:val="24"/>
          <w:szCs w:val="24"/>
        </w:rPr>
        <w:t>05:40:000075</w:t>
      </w:r>
      <w:r w:rsidR="003B31A8">
        <w:rPr>
          <w:sz w:val="24"/>
          <w:szCs w:val="24"/>
        </w:rPr>
        <w:t xml:space="preserve"> </w:t>
      </w:r>
      <w:r w:rsidR="003B31A8">
        <w:rPr>
          <w:sz w:val="24"/>
          <w:szCs w:val="24"/>
        </w:rPr>
        <w:br/>
        <w:t>и</w:t>
      </w:r>
      <w:r w:rsidR="003D552B">
        <w:rPr>
          <w:sz w:val="24"/>
          <w:szCs w:val="24"/>
        </w:rPr>
        <w:t xml:space="preserve"> </w:t>
      </w:r>
      <w:r w:rsidR="003D552B" w:rsidRPr="003D552B">
        <w:rPr>
          <w:sz w:val="24"/>
          <w:szCs w:val="24"/>
        </w:rPr>
        <w:t>05:40:000076</w:t>
      </w:r>
      <w:r w:rsidR="00592092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3B31A8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br/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3B31A8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3B31A8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3B31A8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bookmarkStart w:id="0" w:name="_GoBack"/>
      <w:bookmarkEnd w:id="0"/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3B31A8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</w:t>
      </w:r>
      <w:r>
        <w:rPr>
          <w:sz w:val="24"/>
          <w:szCs w:val="24"/>
        </w:rPr>
        <w:t>вых работ, указанному в пункте 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3B31A8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3B31A8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3D552B" w:rsidRDefault="003D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с внутригородским делением «город Махачкала»</w:t>
            </w:r>
            <w:r>
              <w:rPr>
                <w:sz w:val="24"/>
                <w:szCs w:val="24"/>
              </w:rPr>
              <w:t xml:space="preserve"> </w:t>
            </w:r>
            <w:r w:rsidRPr="003D552B">
              <w:rPr>
                <w:sz w:val="24"/>
                <w:szCs w:val="24"/>
              </w:rPr>
              <w:t>05:40:0000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4706" w:type="dxa"/>
            <w:vAlign w:val="center"/>
          </w:tcPr>
          <w:p w:rsidR="003D552B" w:rsidRDefault="00A411B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  <w:vAlign w:val="center"/>
          </w:tcPr>
          <w:p w:rsidR="003D552B" w:rsidRDefault="003D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с внутригородским делением «город Махачкала»</w:t>
            </w:r>
            <w:r>
              <w:rPr>
                <w:sz w:val="24"/>
                <w:szCs w:val="24"/>
              </w:rPr>
              <w:t xml:space="preserve"> </w:t>
            </w:r>
            <w:r w:rsidRPr="003D552B">
              <w:rPr>
                <w:sz w:val="24"/>
                <w:szCs w:val="24"/>
              </w:rPr>
              <w:t>05:40:0000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4706" w:type="dxa"/>
            <w:vAlign w:val="center"/>
          </w:tcPr>
          <w:p w:rsidR="003D552B" w:rsidRDefault="00A411B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  <w:vAlign w:val="center"/>
          </w:tcPr>
          <w:p w:rsidR="003D552B" w:rsidRDefault="003D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с внутригородским делением «город Махачкала»</w:t>
            </w:r>
            <w:r>
              <w:rPr>
                <w:sz w:val="24"/>
                <w:szCs w:val="24"/>
              </w:rPr>
              <w:t xml:space="preserve"> </w:t>
            </w:r>
            <w:r w:rsidRPr="003D552B">
              <w:rPr>
                <w:sz w:val="24"/>
                <w:szCs w:val="24"/>
              </w:rPr>
              <w:t>05:40:0000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4706" w:type="dxa"/>
            <w:vAlign w:val="center"/>
          </w:tcPr>
          <w:p w:rsidR="003D552B" w:rsidRDefault="00A411B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45" w:rsidRDefault="00D82245">
      <w:r>
        <w:separator/>
      </w:r>
    </w:p>
  </w:endnote>
  <w:endnote w:type="continuationSeparator" w:id="0">
    <w:p w:rsidR="00D82245" w:rsidRDefault="00D8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45" w:rsidRDefault="00D82245">
      <w:r>
        <w:separator/>
      </w:r>
    </w:p>
  </w:footnote>
  <w:footnote w:type="continuationSeparator" w:id="0">
    <w:p w:rsidR="00D82245" w:rsidRDefault="00D8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6231"/>
    <w:rsid w:val="000D7003"/>
    <w:rsid w:val="00130602"/>
    <w:rsid w:val="002072BA"/>
    <w:rsid w:val="0024764B"/>
    <w:rsid w:val="0026678A"/>
    <w:rsid w:val="002E2155"/>
    <w:rsid w:val="00393E50"/>
    <w:rsid w:val="003B31A8"/>
    <w:rsid w:val="003D552B"/>
    <w:rsid w:val="004209DA"/>
    <w:rsid w:val="004231FB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11B3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77614"/>
    <w:rsid w:val="00D82245"/>
    <w:rsid w:val="00DD0600"/>
    <w:rsid w:val="00E1047B"/>
    <w:rsid w:val="00E36CCB"/>
    <w:rsid w:val="00E8537F"/>
    <w:rsid w:val="00EA61E6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9</cp:revision>
  <dcterms:created xsi:type="dcterms:W3CDTF">2022-05-17T09:20:00Z</dcterms:created>
  <dcterms:modified xsi:type="dcterms:W3CDTF">2023-03-14T14:03:00Z</dcterms:modified>
</cp:coreProperties>
</file>