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="000A3D6D">
        <w:rPr>
          <w:szCs w:val="24"/>
          <w:lang w:val="ru-RU"/>
        </w:rPr>
        <w:t xml:space="preserve"> №</w:t>
      </w:r>
      <w:r>
        <w:rPr>
          <w:szCs w:val="24"/>
          <w:lang w:val="ru-RU"/>
        </w:rPr>
        <w:t xml:space="preserve"> </w:t>
      </w:r>
      <w:r w:rsidR="000A3D6D">
        <w:rPr>
          <w:szCs w:val="24"/>
          <w:lang w:val="ru-RU"/>
        </w:rPr>
        <w:t>1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Адрес регистрации по месту жительства </w:t>
            </w:r>
            <w:r w:rsidRPr="00326980">
              <w:rPr>
                <w:szCs w:val="24"/>
                <w:lang w:val="ru-RU"/>
              </w:rPr>
              <w:lastRenderedPageBreak/>
              <w:t>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C36BC4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C36BC4">
              <w:rPr>
                <w:color w:val="000000" w:themeColor="text1"/>
                <w:szCs w:val="24"/>
                <w:lang w:val="ru-RU"/>
              </w:rPr>
              <w:t>25</w:t>
            </w:r>
            <w:bookmarkStart w:id="0" w:name="_GoBack"/>
            <w:bookmarkEnd w:id="0"/>
            <w:r w:rsidRPr="00C638FF">
              <w:rPr>
                <w:szCs w:val="24"/>
                <w:lang w:val="ru-RU"/>
              </w:rPr>
              <w:t xml:space="preserve"> </w:t>
            </w:r>
            <w:r w:rsidR="009248B9">
              <w:rPr>
                <w:szCs w:val="24"/>
                <w:lang w:val="ru-RU"/>
              </w:rPr>
              <w:t xml:space="preserve">сентября </w:t>
            </w:r>
            <w:r w:rsidRPr="00C638FF">
              <w:rPr>
                <w:szCs w:val="24"/>
                <w:lang w:val="ru-RU"/>
              </w:rPr>
              <w:t>202</w:t>
            </w:r>
            <w:r w:rsidR="005B5034">
              <w:rPr>
                <w:szCs w:val="24"/>
                <w:lang w:val="ru-RU"/>
              </w:rPr>
              <w:t>5</w:t>
            </w:r>
            <w:r w:rsidRPr="00C638FF">
              <w:rPr>
                <w:szCs w:val="24"/>
                <w:lang w:val="ru-RU"/>
              </w:rPr>
              <w:t xml:space="preserve"> г. № Лот</w:t>
            </w:r>
            <w:r>
              <w:rPr>
                <w:szCs w:val="24"/>
                <w:lang w:val="ru-RU"/>
              </w:rPr>
              <w:t xml:space="preserve">а 1 </w:t>
            </w:r>
          </w:p>
          <w:p w:rsidR="00686F1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686F15" w:rsidRPr="00E27173" w:rsidRDefault="009248B9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Комплекс объектов недвижимости с прилегающим земельным участком, расположенный по адресу: Республика Дагестан, Чародинский р-н, с. Гачада</w:t>
            </w:r>
            <w:r w:rsidR="00686F15" w:rsidRPr="00E27173">
              <w:rPr>
                <w:rFonts w:eastAsia="Calibri"/>
                <w:bCs/>
                <w:lang w:val="ru-RU"/>
              </w:rPr>
              <w:t>.</w:t>
            </w:r>
          </w:p>
          <w:p w:rsidR="009248B9" w:rsidRDefault="009248B9" w:rsidP="009248B9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E57A9E">
              <w:rPr>
                <w:rFonts w:eastAsia="Calibri"/>
                <w:bCs/>
              </w:rPr>
              <w:t xml:space="preserve">Характеристика объекта </w:t>
            </w:r>
            <w:r>
              <w:rPr>
                <w:rFonts w:eastAsia="Calibri"/>
                <w:bCs/>
              </w:rPr>
              <w:t>недвижимости</w:t>
            </w:r>
            <w:r w:rsidRPr="00E57A9E">
              <w:rPr>
                <w:rFonts w:eastAsia="Calibri"/>
                <w:bCs/>
              </w:rPr>
              <w:t xml:space="preserve">: </w:t>
            </w:r>
          </w:p>
          <w:p w:rsidR="009248B9" w:rsidRPr="005A7F5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Наименование: </w:t>
            </w:r>
            <w:r w:rsidRPr="009448CF">
              <w:rPr>
                <w:rFonts w:eastAsia="Calibri"/>
                <w:bCs/>
              </w:rPr>
              <w:t>Гачадинский вет. участок</w:t>
            </w:r>
            <w:r>
              <w:rPr>
                <w:rFonts w:eastAsia="Calibri"/>
                <w:bCs/>
              </w:rPr>
              <w:t>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Адрес:</w:t>
            </w:r>
            <w:r w:rsidRPr="009248B9">
              <w:rPr>
                <w:rFonts w:eastAsia="Calibri"/>
                <w:bCs/>
                <w:lang w:val="ru-RU"/>
              </w:rPr>
              <w:tab/>
              <w:t xml:space="preserve"> Республика Дагестан, Чародинский район, с. Гачада;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Вид: Здание;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Назначение: Нежилое;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Площадь объекта (кв. м): 40,8;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Кадастровый номер:</w:t>
            </w:r>
            <w:r w:rsidRPr="009248B9">
              <w:rPr>
                <w:rFonts w:eastAsia="Calibri"/>
                <w:bCs/>
                <w:lang w:val="ru-RU"/>
              </w:rPr>
              <w:tab/>
              <w:t>05:39:000020:185;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РНГИ:</w:t>
            </w:r>
            <w:r w:rsidRPr="009248B9">
              <w:rPr>
                <w:rFonts w:eastAsia="Calibri"/>
                <w:bCs/>
                <w:lang w:val="ru-RU"/>
              </w:rPr>
              <w:tab/>
              <w:t>П2002000036</w:t>
            </w:r>
            <w:r w:rsidRPr="009448CF">
              <w:rPr>
                <w:rFonts w:eastAsia="Calibri"/>
                <w:bCs/>
              </w:rPr>
              <w:t>ybmX</w:t>
            </w:r>
            <w:r w:rsidRPr="009248B9">
              <w:rPr>
                <w:rFonts w:eastAsia="Calibri"/>
                <w:bCs/>
                <w:lang w:val="ru-RU"/>
              </w:rPr>
              <w:t>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Правообладатель: Республика Дагестан;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Право:</w:t>
            </w:r>
            <w:r w:rsidRPr="009248B9">
              <w:rPr>
                <w:rFonts w:eastAsia="Calibri"/>
                <w:bCs/>
                <w:lang w:val="ru-RU"/>
              </w:rPr>
              <w:tab/>
              <w:t xml:space="preserve">Собственность, № № 05-05-01/018/2012-457 от 24.02.2012 г.; 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Обременения: Не зарегистрировано;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Документы-основания: 1. Распоряжение Министерства по земельным и имущественным отношениям РД от 21.05.2024 г. № 277-р.</w:t>
            </w:r>
          </w:p>
          <w:p w:rsidR="009248B9" w:rsidRPr="006F645A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9448CF">
              <w:rPr>
                <w:rFonts w:eastAsia="Calibri"/>
                <w:bCs/>
              </w:rPr>
              <w:t>2. Передаточный акт от 21.05.2024 г.</w:t>
            </w:r>
            <w:r>
              <w:rPr>
                <w:rFonts w:eastAsia="Calibri"/>
                <w:bCs/>
              </w:rPr>
              <w:t>;</w:t>
            </w:r>
          </w:p>
          <w:p w:rsidR="009248B9" w:rsidRPr="00E57A9E" w:rsidRDefault="009248B9" w:rsidP="009248B9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</w:t>
            </w:r>
            <w:r w:rsidRPr="00E57A9E">
              <w:rPr>
                <w:rFonts w:eastAsia="Calibri"/>
                <w:bCs/>
              </w:rPr>
              <w:t xml:space="preserve">арактеристика земельного участка: 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Адрес:</w:t>
            </w:r>
            <w:r w:rsidRPr="009248B9">
              <w:rPr>
                <w:rFonts w:eastAsia="Calibri"/>
                <w:bCs/>
                <w:lang w:val="ru-RU"/>
              </w:rPr>
              <w:tab/>
              <w:t>Республика Дагестан, Чародинский район, с. Гачада;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РНГИ:</w:t>
            </w:r>
            <w:r w:rsidRPr="009248B9">
              <w:rPr>
                <w:rFonts w:eastAsia="Calibri"/>
                <w:bCs/>
                <w:lang w:val="ru-RU"/>
              </w:rPr>
              <w:tab/>
              <w:t>П2001000036</w:t>
            </w:r>
            <w:r w:rsidRPr="001638C3">
              <w:rPr>
                <w:rFonts w:eastAsia="Calibri"/>
                <w:bCs/>
              </w:rPr>
              <w:t>ymVf</w:t>
            </w:r>
            <w:r w:rsidRPr="009248B9">
              <w:rPr>
                <w:rFonts w:eastAsia="Calibri"/>
                <w:bCs/>
                <w:lang w:val="ru-RU"/>
              </w:rPr>
              <w:t>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Кадастровый номер:</w:t>
            </w:r>
            <w:r w:rsidRPr="009248B9">
              <w:rPr>
                <w:rFonts w:eastAsia="Calibri"/>
                <w:bCs/>
                <w:lang w:val="ru-RU"/>
              </w:rPr>
              <w:tab/>
              <w:t>05:39:000020:155;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Общая площадь (кв. м): 132,0;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Категория земель: Земли населенных пунктов;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Разрешенное использование: Для обслуживания здания ветучастка;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Право:</w:t>
            </w:r>
            <w:r w:rsidRPr="009248B9">
              <w:rPr>
                <w:rFonts w:eastAsia="Calibri"/>
                <w:bCs/>
                <w:lang w:val="ru-RU"/>
              </w:rPr>
              <w:tab/>
              <w:t>Собственность РД № 05:39:000020:155-05/184/2024-1 от 18.10.2024 г.;</w:t>
            </w:r>
          </w:p>
          <w:p w:rsidR="009248B9" w:rsidRPr="009248B9" w:rsidRDefault="009248B9" w:rsidP="009248B9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Обременения: не зарегистрировано.</w:t>
            </w:r>
          </w:p>
          <w:p w:rsidR="008F1068" w:rsidRPr="00655A5C" w:rsidRDefault="009248B9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9248B9">
              <w:rPr>
                <w:rFonts w:eastAsia="Calibri"/>
                <w:bCs/>
                <w:lang w:val="ru-RU"/>
              </w:rPr>
              <w:t>Документы-основания: Распоряжение Министерства по земельным и имущественным отношениям РД от 15.11.2024 г. № 731-р.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4F112A">
        <w:rPr>
          <w:b/>
          <w:lang w:val="ru-RU"/>
        </w:rPr>
        <w:t>(1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4F112A" w:rsidRPr="004F112A">
        <w:rPr>
          <w:b/>
          <w:lang w:val="ru-RU"/>
        </w:rPr>
        <w:t>29 020 (двадцать девять тысяч двадцать)</w:t>
      </w:r>
      <w:r w:rsidR="00686F15" w:rsidRPr="00E27173">
        <w:rPr>
          <w:lang w:val="ru-RU"/>
        </w:rPr>
        <w:t xml:space="preserve"> </w:t>
      </w:r>
      <w:r w:rsidR="00686F15" w:rsidRPr="00887654">
        <w:rPr>
          <w:b/>
          <w:lang w:val="ru-RU"/>
        </w:rPr>
        <w:t>рублей 00 копеек</w:t>
      </w:r>
      <w:r w:rsidR="00686F15">
        <w:rPr>
          <w:b/>
          <w:szCs w:val="24"/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614" w:rsidRDefault="008B2614" w:rsidP="00D4430A">
      <w:r>
        <w:separator/>
      </w:r>
    </w:p>
  </w:endnote>
  <w:endnote w:type="continuationSeparator" w:id="0">
    <w:p w:rsidR="008B2614" w:rsidRDefault="008B2614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614" w:rsidRDefault="008B2614" w:rsidP="00D4430A">
      <w:r>
        <w:separator/>
      </w:r>
    </w:p>
  </w:footnote>
  <w:footnote w:type="continuationSeparator" w:id="0">
    <w:p w:rsidR="008B2614" w:rsidRDefault="008B2614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C36BC4" w:rsidRPr="00C36BC4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3D6D"/>
    <w:rsid w:val="000A60F1"/>
    <w:rsid w:val="000E0641"/>
    <w:rsid w:val="000E4FDC"/>
    <w:rsid w:val="001346F2"/>
    <w:rsid w:val="001473DA"/>
    <w:rsid w:val="00163147"/>
    <w:rsid w:val="0017466F"/>
    <w:rsid w:val="00180C26"/>
    <w:rsid w:val="00183D74"/>
    <w:rsid w:val="00185B39"/>
    <w:rsid w:val="001A69D8"/>
    <w:rsid w:val="00203032"/>
    <w:rsid w:val="002541FE"/>
    <w:rsid w:val="002D23E3"/>
    <w:rsid w:val="00326980"/>
    <w:rsid w:val="00383426"/>
    <w:rsid w:val="00385273"/>
    <w:rsid w:val="00470BB5"/>
    <w:rsid w:val="00476EC6"/>
    <w:rsid w:val="0049019C"/>
    <w:rsid w:val="004B6812"/>
    <w:rsid w:val="004C3A0C"/>
    <w:rsid w:val="004F112A"/>
    <w:rsid w:val="00500154"/>
    <w:rsid w:val="00542820"/>
    <w:rsid w:val="00561DA4"/>
    <w:rsid w:val="00574276"/>
    <w:rsid w:val="005B5034"/>
    <w:rsid w:val="005F4485"/>
    <w:rsid w:val="00634D21"/>
    <w:rsid w:val="00655A5C"/>
    <w:rsid w:val="00686F15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B2614"/>
    <w:rsid w:val="008C10B4"/>
    <w:rsid w:val="008E189F"/>
    <w:rsid w:val="008E73F8"/>
    <w:rsid w:val="008F1068"/>
    <w:rsid w:val="008F78F1"/>
    <w:rsid w:val="0090798C"/>
    <w:rsid w:val="009248B9"/>
    <w:rsid w:val="00925220"/>
    <w:rsid w:val="0093100A"/>
    <w:rsid w:val="00941D04"/>
    <w:rsid w:val="00952845"/>
    <w:rsid w:val="009727EA"/>
    <w:rsid w:val="009817C3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24A18"/>
    <w:rsid w:val="00C36BC4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15622"/>
    <w:rsid w:val="00ED2005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2AE0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50</cp:revision>
  <cp:lastPrinted>2024-07-10T11:22:00Z</cp:lastPrinted>
  <dcterms:created xsi:type="dcterms:W3CDTF">2019-08-07T14:09:00Z</dcterms:created>
  <dcterms:modified xsi:type="dcterms:W3CDTF">2025-08-13T13:35:00Z</dcterms:modified>
</cp:coreProperties>
</file>