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в Министерстве по земельным и имущественным отношениям Республики Дагестан </w:t>
      </w:r>
      <w:r w:rsidR="00D62E8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 утверждению перечней недвижимого имущества, закрепленного за государственными </w:t>
      </w:r>
      <w:r w:rsidR="00ED5E67">
        <w:rPr>
          <w:rFonts w:ascii="Times New Roman" w:hAnsi="Times New Roman" w:cs="Times New Roman"/>
          <w:sz w:val="28"/>
          <w:szCs w:val="28"/>
        </w:rPr>
        <w:t>бюджетными и автономными учреждениями Республики Дагестан</w:t>
      </w:r>
      <w:r w:rsidR="00D200AF">
        <w:rPr>
          <w:rFonts w:ascii="Times New Roman" w:hAnsi="Times New Roman" w:cs="Times New Roman"/>
          <w:sz w:val="28"/>
          <w:szCs w:val="28"/>
        </w:rPr>
        <w:t xml:space="preserve"> </w:t>
      </w:r>
      <w:r w:rsidR="00ED5E67">
        <w:rPr>
          <w:rFonts w:ascii="Times New Roman" w:hAnsi="Times New Roman" w:cs="Times New Roman"/>
          <w:sz w:val="28"/>
          <w:szCs w:val="28"/>
        </w:rPr>
        <w:t xml:space="preserve">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 </w:t>
      </w:r>
    </w:p>
    <w:p w:rsidR="00545FE3" w:rsidRDefault="00545FE3" w:rsidP="0054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FE3" w:rsidRPr="00545FE3" w:rsidRDefault="00545FE3" w:rsidP="00545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FE3" w:rsidRPr="00545FE3" w:rsidRDefault="00545FE3" w:rsidP="00ED5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E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33437">
        <w:rPr>
          <w:rFonts w:ascii="Times New Roman" w:hAnsi="Times New Roman" w:cs="Times New Roman"/>
          <w:sz w:val="28"/>
          <w:szCs w:val="28"/>
        </w:rPr>
        <w:t xml:space="preserve">реализации распоряжения Правительства Республики Дагестан                   от 21 июня 2018 г. № 135-р и </w:t>
      </w:r>
      <w:r w:rsidR="00ED5E67">
        <w:rPr>
          <w:rFonts w:ascii="Times New Roman" w:hAnsi="Times New Roman" w:cs="Times New Roman"/>
          <w:sz w:val="28"/>
          <w:szCs w:val="28"/>
        </w:rPr>
        <w:t>организации</w:t>
      </w:r>
      <w:r w:rsidRPr="00545FE3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ED5E6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ED5E67" w:rsidRPr="00ED5E67">
        <w:rPr>
          <w:rFonts w:ascii="Times New Roman" w:hAnsi="Times New Roman" w:cs="Times New Roman"/>
          <w:sz w:val="28"/>
          <w:szCs w:val="28"/>
        </w:rPr>
        <w:t xml:space="preserve"> </w:t>
      </w:r>
      <w:r w:rsidR="00D62E84" w:rsidRPr="00545FE3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45FE3">
        <w:rPr>
          <w:rFonts w:ascii="Times New Roman" w:hAnsi="Times New Roman" w:cs="Times New Roman"/>
          <w:sz w:val="28"/>
          <w:szCs w:val="28"/>
        </w:rPr>
        <w:t xml:space="preserve">по </w:t>
      </w:r>
      <w:r w:rsidR="00ED5E67">
        <w:rPr>
          <w:rFonts w:ascii="Times New Roman" w:hAnsi="Times New Roman" w:cs="Times New Roman"/>
          <w:sz w:val="28"/>
          <w:szCs w:val="28"/>
        </w:rPr>
        <w:t>утверждению перечней недвижимого имущества, закрепленного за государственными бюджетными и автономными учреждениями Республики Дагестан</w:t>
      </w:r>
      <w:r w:rsidR="00D200AF">
        <w:rPr>
          <w:rFonts w:ascii="Times New Roman" w:hAnsi="Times New Roman" w:cs="Times New Roman"/>
          <w:sz w:val="28"/>
          <w:szCs w:val="28"/>
        </w:rPr>
        <w:t xml:space="preserve"> </w:t>
      </w:r>
      <w:r w:rsidR="00ED5E67">
        <w:rPr>
          <w:rFonts w:ascii="Times New Roman" w:hAnsi="Times New Roman" w:cs="Times New Roman"/>
          <w:sz w:val="28"/>
          <w:szCs w:val="28"/>
        </w:rPr>
        <w:t xml:space="preserve">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 </w:t>
      </w:r>
      <w:r w:rsidR="00D62E8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proofErr w:type="gramStart"/>
      <w:r w:rsidRPr="00545FE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5FE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и</w:t>
      </w:r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к</w:t>
      </w:r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а</w:t>
      </w:r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FE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FE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в</w:t>
      </w:r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а</w:t>
      </w:r>
      <w:r w:rsidR="00ED5E67">
        <w:rPr>
          <w:rFonts w:ascii="Times New Roman" w:hAnsi="Times New Roman" w:cs="Times New Roman"/>
          <w:sz w:val="28"/>
          <w:szCs w:val="28"/>
        </w:rPr>
        <w:t xml:space="preserve"> </w:t>
      </w:r>
      <w:r w:rsidRPr="00545FE3">
        <w:rPr>
          <w:rFonts w:ascii="Times New Roman" w:hAnsi="Times New Roman" w:cs="Times New Roman"/>
          <w:sz w:val="28"/>
          <w:szCs w:val="28"/>
        </w:rPr>
        <w:t>ю:</w:t>
      </w:r>
    </w:p>
    <w:p w:rsidR="00545FE3" w:rsidRPr="00545FE3" w:rsidRDefault="00545FE3" w:rsidP="00ED5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E3"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ED5E6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545FE3">
        <w:rPr>
          <w:rFonts w:ascii="Times New Roman" w:hAnsi="Times New Roman" w:cs="Times New Roman"/>
          <w:sz w:val="28"/>
          <w:szCs w:val="28"/>
        </w:rPr>
        <w:t xml:space="preserve"> организации в </w:t>
      </w:r>
      <w:r w:rsidR="00ED5E67" w:rsidRPr="00545FE3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ED5E6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ED5E67" w:rsidRPr="00ED5E67">
        <w:rPr>
          <w:rFonts w:ascii="Times New Roman" w:hAnsi="Times New Roman" w:cs="Times New Roman"/>
          <w:sz w:val="28"/>
          <w:szCs w:val="28"/>
        </w:rPr>
        <w:t xml:space="preserve"> </w:t>
      </w:r>
      <w:r w:rsidR="00D62E84" w:rsidRPr="00545FE3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D5E67" w:rsidRPr="00545FE3">
        <w:rPr>
          <w:rFonts w:ascii="Times New Roman" w:hAnsi="Times New Roman" w:cs="Times New Roman"/>
          <w:sz w:val="28"/>
          <w:szCs w:val="28"/>
        </w:rPr>
        <w:t xml:space="preserve">по </w:t>
      </w:r>
      <w:r w:rsidR="00ED5E67">
        <w:rPr>
          <w:rFonts w:ascii="Times New Roman" w:hAnsi="Times New Roman" w:cs="Times New Roman"/>
          <w:sz w:val="28"/>
          <w:szCs w:val="28"/>
        </w:rPr>
        <w:t>утверждению перечней недвижимого имущества, закрепленного за государственными бюджетными и автономными у</w:t>
      </w:r>
      <w:r w:rsidR="00D200AF">
        <w:rPr>
          <w:rFonts w:ascii="Times New Roman" w:hAnsi="Times New Roman" w:cs="Times New Roman"/>
          <w:sz w:val="28"/>
          <w:szCs w:val="28"/>
        </w:rPr>
        <w:t>чреждениями Республики Дагестан</w:t>
      </w:r>
      <w:r w:rsidR="00ED5E67">
        <w:rPr>
          <w:rFonts w:ascii="Times New Roman" w:hAnsi="Times New Roman" w:cs="Times New Roman"/>
          <w:sz w:val="28"/>
          <w:szCs w:val="28"/>
        </w:rPr>
        <w:t xml:space="preserve"> учредителем или приобретенного ими за счет средств, выделенных им учредителем на приобретение такого имущества, и внесению изменений в </w:t>
      </w:r>
      <w:r w:rsidR="00ED5E67">
        <w:rPr>
          <w:rFonts w:ascii="Times New Roman" w:hAnsi="Times New Roman" w:cs="Times New Roman"/>
          <w:sz w:val="28"/>
          <w:szCs w:val="28"/>
        </w:rPr>
        <w:lastRenderedPageBreak/>
        <w:t>указанные перечни</w:t>
      </w:r>
      <w:r w:rsidRPr="00545FE3">
        <w:rPr>
          <w:rFonts w:ascii="Times New Roman" w:hAnsi="Times New Roman" w:cs="Times New Roman"/>
          <w:sz w:val="28"/>
          <w:szCs w:val="28"/>
        </w:rPr>
        <w:t>.</w:t>
      </w:r>
    </w:p>
    <w:p w:rsidR="00D62E84" w:rsidRDefault="00ED5E67" w:rsidP="00ED5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FE3" w:rsidRPr="00545FE3">
        <w:rPr>
          <w:rFonts w:ascii="Times New Roman" w:hAnsi="Times New Roman" w:cs="Times New Roman"/>
          <w:sz w:val="28"/>
          <w:szCs w:val="28"/>
        </w:rPr>
        <w:t xml:space="preserve">. </w:t>
      </w:r>
      <w:r w:rsidR="00D62E84">
        <w:rPr>
          <w:rFonts w:ascii="Times New Roman" w:hAnsi="Times New Roman" w:cs="Times New Roman"/>
          <w:sz w:val="28"/>
          <w:szCs w:val="28"/>
        </w:rPr>
        <w:t>Возложить ответственность за организацию работы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 на Управление учета и распоряжения государственным имуществом.</w:t>
      </w:r>
    </w:p>
    <w:p w:rsidR="00545FE3" w:rsidRDefault="00D62E84" w:rsidP="00ED5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45FE3" w:rsidRPr="00545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5FE3" w:rsidRPr="00545FE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53343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33437" w:rsidRPr="00545FE3" w:rsidRDefault="00533437" w:rsidP="00ED5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FE3" w:rsidRDefault="00545FE3" w:rsidP="00ED5E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5"/>
      </w:tblGrid>
      <w:tr w:rsidR="00533437" w:rsidTr="00CE3799">
        <w:tc>
          <w:tcPr>
            <w:tcW w:w="5353" w:type="dxa"/>
          </w:tcPr>
          <w:p w:rsidR="00533437" w:rsidRDefault="00533437" w:rsidP="00533437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заместителя Председателя Правительства Республики Дагестан - министра</w:t>
            </w:r>
          </w:p>
        </w:tc>
        <w:tc>
          <w:tcPr>
            <w:tcW w:w="4785" w:type="dxa"/>
          </w:tcPr>
          <w:p w:rsidR="00533437" w:rsidRDefault="00533437" w:rsidP="00CE3799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437" w:rsidRDefault="00533437" w:rsidP="00CE3799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437" w:rsidRDefault="00533437" w:rsidP="00CE3799">
            <w:pPr>
              <w:pStyle w:val="a3"/>
              <w:ind w:firstLine="709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Толстикова</w:t>
            </w:r>
          </w:p>
        </w:tc>
      </w:tr>
    </w:tbl>
    <w:p w:rsidR="00ED5E67" w:rsidRDefault="00ED5E67" w:rsidP="00ED5E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67" w:rsidRDefault="00ED5E67" w:rsidP="00ED5E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67" w:rsidRPr="00545FE3" w:rsidRDefault="00ED5E67" w:rsidP="00ED5E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5E67" w:rsidRPr="00545FE3" w:rsidSect="00533437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F0" w:rsidRDefault="00BC0BF0" w:rsidP="00533437">
      <w:pPr>
        <w:spacing w:after="0" w:line="240" w:lineRule="auto"/>
      </w:pPr>
      <w:r>
        <w:separator/>
      </w:r>
    </w:p>
  </w:endnote>
  <w:endnote w:type="continuationSeparator" w:id="0">
    <w:p w:rsidR="00BC0BF0" w:rsidRDefault="00BC0BF0" w:rsidP="0053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F0" w:rsidRDefault="00BC0BF0" w:rsidP="00533437">
      <w:pPr>
        <w:spacing w:after="0" w:line="240" w:lineRule="auto"/>
      </w:pPr>
      <w:r>
        <w:separator/>
      </w:r>
    </w:p>
  </w:footnote>
  <w:footnote w:type="continuationSeparator" w:id="0">
    <w:p w:rsidR="00BC0BF0" w:rsidRDefault="00BC0BF0" w:rsidP="0053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41130"/>
      <w:docPartObj>
        <w:docPartGallery w:val="Page Numbers (Top of Page)"/>
        <w:docPartUnique/>
      </w:docPartObj>
    </w:sdtPr>
    <w:sdtContent>
      <w:p w:rsidR="00533437" w:rsidRDefault="000D158B">
        <w:pPr>
          <w:pStyle w:val="a7"/>
          <w:jc w:val="center"/>
        </w:pPr>
        <w:r w:rsidRPr="005334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33437" w:rsidRPr="005334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334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2E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4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3437" w:rsidRDefault="005334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FE3"/>
    <w:rsid w:val="000D158B"/>
    <w:rsid w:val="00276314"/>
    <w:rsid w:val="00356C2B"/>
    <w:rsid w:val="00533437"/>
    <w:rsid w:val="00545FE3"/>
    <w:rsid w:val="00BC0BF0"/>
    <w:rsid w:val="00BF7104"/>
    <w:rsid w:val="00D200AF"/>
    <w:rsid w:val="00D62E84"/>
    <w:rsid w:val="00E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33437"/>
    <w:pPr>
      <w:spacing w:after="0" w:line="240" w:lineRule="auto"/>
    </w:pPr>
  </w:style>
  <w:style w:type="paragraph" w:styleId="a4">
    <w:name w:val="Body Text"/>
    <w:basedOn w:val="a"/>
    <w:link w:val="1"/>
    <w:unhideWhenUsed/>
    <w:rsid w:val="00533437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33437"/>
  </w:style>
  <w:style w:type="character" w:customStyle="1" w:styleId="1">
    <w:name w:val="Основной текст Знак1"/>
    <w:basedOn w:val="a0"/>
    <w:link w:val="a4"/>
    <w:locked/>
    <w:rsid w:val="00533437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533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3437"/>
  </w:style>
  <w:style w:type="paragraph" w:styleId="a9">
    <w:name w:val="footer"/>
    <w:basedOn w:val="a"/>
    <w:link w:val="aa"/>
    <w:uiPriority w:val="99"/>
    <w:semiHidden/>
    <w:unhideWhenUsed/>
    <w:rsid w:val="0053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3437"/>
  </w:style>
  <w:style w:type="paragraph" w:styleId="ab">
    <w:name w:val="Balloon Text"/>
    <w:basedOn w:val="a"/>
    <w:link w:val="ac"/>
    <w:uiPriority w:val="99"/>
    <w:semiHidden/>
    <w:unhideWhenUsed/>
    <w:rsid w:val="0053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2018-09-23T10:07:00Z</cp:lastPrinted>
  <dcterms:created xsi:type="dcterms:W3CDTF">2018-09-23T09:48:00Z</dcterms:created>
  <dcterms:modified xsi:type="dcterms:W3CDTF">2018-09-23T11:53:00Z</dcterms:modified>
</cp:coreProperties>
</file>