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DE9" w:rsidRPr="00633345" w:rsidRDefault="00C71DE9" w:rsidP="00DC5852">
      <w:pPr>
        <w:pStyle w:val="a3"/>
        <w:spacing w:before="0" w:line="240" w:lineRule="auto"/>
        <w:ind w:firstLine="0"/>
        <w:jc w:val="center"/>
        <w:rPr>
          <w:rStyle w:val="2"/>
          <w:b w:val="0"/>
          <w:bCs w:val="0"/>
          <w:color w:val="000000"/>
          <w:sz w:val="28"/>
          <w:szCs w:val="28"/>
        </w:rPr>
      </w:pPr>
      <w:r w:rsidRPr="00633345">
        <w:rPr>
          <w:rStyle w:val="2"/>
          <w:b w:val="0"/>
          <w:bCs w:val="0"/>
          <w:color w:val="000000"/>
          <w:sz w:val="28"/>
          <w:szCs w:val="28"/>
        </w:rPr>
        <w:t>ПОЯСНИТЕЛЬНАЯ ЗАПИСКА</w:t>
      </w:r>
    </w:p>
    <w:p w:rsidR="006B6CA0" w:rsidRDefault="00C71DE9" w:rsidP="006B6CA0">
      <w:pPr>
        <w:pStyle w:val="a5"/>
        <w:jc w:val="center"/>
        <w:rPr>
          <w:rStyle w:val="2"/>
          <w:rFonts w:ascii="Times New Roman" w:hAnsi="Times New Roman" w:cs="Times New Roman"/>
          <w:b w:val="0"/>
          <w:bCs w:val="0"/>
          <w:sz w:val="28"/>
          <w:szCs w:val="28"/>
        </w:rPr>
      </w:pPr>
      <w:r w:rsidRPr="00633345">
        <w:rPr>
          <w:rStyle w:val="2"/>
          <w:rFonts w:ascii="Times New Roman" w:hAnsi="Times New Roman" w:cs="Times New Roman"/>
          <w:b w:val="0"/>
          <w:bCs w:val="0"/>
          <w:sz w:val="28"/>
          <w:szCs w:val="28"/>
        </w:rPr>
        <w:t xml:space="preserve">к проекту </w:t>
      </w:r>
      <w:r w:rsidR="004A559B" w:rsidRPr="00633345">
        <w:rPr>
          <w:rStyle w:val="2"/>
          <w:rFonts w:ascii="Times New Roman" w:hAnsi="Times New Roman" w:cs="Times New Roman"/>
          <w:b w:val="0"/>
          <w:bCs w:val="0"/>
          <w:sz w:val="28"/>
          <w:szCs w:val="28"/>
        </w:rPr>
        <w:t>приказа Минимущества Республики Дагестан «</w:t>
      </w:r>
      <w:r w:rsidR="006B6CA0">
        <w:rPr>
          <w:rFonts w:ascii="Times New Roman" w:hAnsi="Times New Roman" w:cs="Times New Roman"/>
          <w:sz w:val="28"/>
          <w:szCs w:val="28"/>
        </w:rPr>
        <w:t>Об утверждении порядка составления и утверждения плана финансово-хозяйственной деятельности государственных бюджетных учреждений, в отношении которых функции и полномочия учредителя осуществляет Министерство по земельным и имущественным отношениям Республики Дагестан»</w:t>
      </w:r>
    </w:p>
    <w:p w:rsidR="006B6CA0" w:rsidRDefault="006B6CA0" w:rsidP="00281F65">
      <w:pPr>
        <w:pStyle w:val="a5"/>
        <w:jc w:val="center"/>
        <w:rPr>
          <w:rStyle w:val="2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C71DE9" w:rsidRDefault="00C71DE9" w:rsidP="00C71DE9">
      <w:pPr>
        <w:pStyle w:val="a3"/>
        <w:spacing w:before="0" w:line="240" w:lineRule="auto"/>
        <w:jc w:val="center"/>
        <w:rPr>
          <w:rStyle w:val="2"/>
          <w:bCs w:val="0"/>
          <w:color w:val="000000"/>
          <w:sz w:val="28"/>
          <w:szCs w:val="28"/>
        </w:rPr>
      </w:pPr>
    </w:p>
    <w:p w:rsidR="006B6CA0" w:rsidRDefault="00DC5852" w:rsidP="00F81F7E">
      <w:pPr>
        <w:pStyle w:val="a3"/>
        <w:spacing w:before="0" w:line="360" w:lineRule="auto"/>
        <w:rPr>
          <w:sz w:val="28"/>
          <w:szCs w:val="28"/>
        </w:rPr>
      </w:pPr>
      <w:proofErr w:type="gramStart"/>
      <w:r w:rsidRPr="0046156B">
        <w:rPr>
          <w:sz w:val="28"/>
          <w:szCs w:val="28"/>
        </w:rPr>
        <w:t>П</w:t>
      </w:r>
      <w:r w:rsidR="00C71DE9" w:rsidRPr="0046156B">
        <w:rPr>
          <w:sz w:val="28"/>
          <w:szCs w:val="28"/>
        </w:rPr>
        <w:t xml:space="preserve">роект </w:t>
      </w:r>
      <w:r w:rsidR="004A559B" w:rsidRPr="0046156B">
        <w:rPr>
          <w:rStyle w:val="2"/>
          <w:b w:val="0"/>
          <w:bCs w:val="0"/>
          <w:sz w:val="28"/>
          <w:szCs w:val="28"/>
        </w:rPr>
        <w:t>приказа Минимущества Республики Дагестан</w:t>
      </w:r>
      <w:r w:rsidR="004A559B" w:rsidRPr="0046156B">
        <w:rPr>
          <w:rStyle w:val="2"/>
          <w:bCs w:val="0"/>
          <w:sz w:val="28"/>
          <w:szCs w:val="28"/>
        </w:rPr>
        <w:t xml:space="preserve"> </w:t>
      </w:r>
      <w:r w:rsidR="00C71DE9" w:rsidRPr="0046156B">
        <w:rPr>
          <w:sz w:val="28"/>
          <w:szCs w:val="28"/>
        </w:rPr>
        <w:t>«</w:t>
      </w:r>
      <w:r w:rsidR="006B6CA0">
        <w:rPr>
          <w:sz w:val="28"/>
          <w:szCs w:val="28"/>
        </w:rPr>
        <w:t>Об утверждении порядка составления и утверждения плана финансово-хозяйственной деятельности государственных бюджетных учреждений, в отношении которых функции и полномочия учредителя осуществляет Министерство по земельным и имущественным отношениям Республики Дагестан</w:t>
      </w:r>
      <w:r w:rsidR="00290548" w:rsidRPr="0046156B">
        <w:rPr>
          <w:sz w:val="28"/>
          <w:szCs w:val="28"/>
        </w:rPr>
        <w:t>»</w:t>
      </w:r>
      <w:r w:rsidRPr="0046156B">
        <w:rPr>
          <w:sz w:val="28"/>
          <w:szCs w:val="28"/>
        </w:rPr>
        <w:t xml:space="preserve"> (далее – проект </w:t>
      </w:r>
      <w:r w:rsidR="004A559B" w:rsidRPr="0046156B">
        <w:rPr>
          <w:sz w:val="28"/>
          <w:szCs w:val="28"/>
        </w:rPr>
        <w:t>приказа</w:t>
      </w:r>
      <w:r w:rsidRPr="0046156B">
        <w:rPr>
          <w:sz w:val="28"/>
          <w:szCs w:val="28"/>
        </w:rPr>
        <w:t>)</w:t>
      </w:r>
      <w:r w:rsidR="00290548" w:rsidRPr="0046156B">
        <w:rPr>
          <w:sz w:val="28"/>
          <w:szCs w:val="28"/>
        </w:rPr>
        <w:t xml:space="preserve"> подготовлен </w:t>
      </w:r>
      <w:r w:rsidR="006B6CA0">
        <w:rPr>
          <w:sz w:val="28"/>
          <w:szCs w:val="28"/>
        </w:rPr>
        <w:t>в</w:t>
      </w:r>
      <w:r w:rsidR="006B6CA0" w:rsidRPr="00471596">
        <w:rPr>
          <w:sz w:val="28"/>
          <w:szCs w:val="28"/>
        </w:rPr>
        <w:t xml:space="preserve"> соответствии с</w:t>
      </w:r>
      <w:r w:rsidR="006B6CA0">
        <w:rPr>
          <w:sz w:val="28"/>
          <w:szCs w:val="28"/>
        </w:rPr>
        <w:t xml:space="preserve"> подпунктом 6 пункта 3.3 статьи 32 </w:t>
      </w:r>
      <w:r w:rsidR="006B6CA0" w:rsidRPr="00471596">
        <w:rPr>
          <w:sz w:val="28"/>
          <w:szCs w:val="28"/>
        </w:rPr>
        <w:t>Федерального закона</w:t>
      </w:r>
      <w:r w:rsidR="006B6CA0">
        <w:rPr>
          <w:sz w:val="28"/>
          <w:szCs w:val="28"/>
        </w:rPr>
        <w:t xml:space="preserve"> </w:t>
      </w:r>
      <w:r w:rsidR="006B6CA0" w:rsidRPr="00471596">
        <w:rPr>
          <w:sz w:val="28"/>
          <w:szCs w:val="28"/>
        </w:rPr>
        <w:t xml:space="preserve">от 12 января 1996 г. </w:t>
      </w:r>
      <w:r w:rsidR="006B6CA0">
        <w:rPr>
          <w:sz w:val="28"/>
          <w:szCs w:val="28"/>
        </w:rPr>
        <w:t>№</w:t>
      </w:r>
      <w:r w:rsidR="006B6CA0" w:rsidRPr="00471596">
        <w:rPr>
          <w:sz w:val="28"/>
          <w:szCs w:val="28"/>
        </w:rPr>
        <w:t xml:space="preserve"> 7-ФЗ </w:t>
      </w:r>
      <w:r w:rsidR="006B6CA0">
        <w:rPr>
          <w:sz w:val="28"/>
          <w:szCs w:val="28"/>
        </w:rPr>
        <w:t>«</w:t>
      </w:r>
      <w:r w:rsidR="006B6CA0" w:rsidRPr="00471596">
        <w:rPr>
          <w:sz w:val="28"/>
          <w:szCs w:val="28"/>
        </w:rPr>
        <w:t>О некоммерческих организациях</w:t>
      </w:r>
      <w:r w:rsidR="006B6CA0">
        <w:rPr>
          <w:sz w:val="28"/>
          <w:szCs w:val="28"/>
        </w:rPr>
        <w:t xml:space="preserve">» и приказом </w:t>
      </w:r>
      <w:r w:rsidR="006B6CA0" w:rsidRPr="00471596">
        <w:rPr>
          <w:sz w:val="28"/>
          <w:szCs w:val="28"/>
        </w:rPr>
        <w:t>Министерства</w:t>
      </w:r>
      <w:proofErr w:type="gramEnd"/>
      <w:r w:rsidR="006B6CA0" w:rsidRPr="00471596">
        <w:rPr>
          <w:sz w:val="28"/>
          <w:szCs w:val="28"/>
        </w:rPr>
        <w:t xml:space="preserve"> финансов Российской Федерации от 28 июля 2010 г. </w:t>
      </w:r>
      <w:r w:rsidR="006B6CA0">
        <w:rPr>
          <w:sz w:val="28"/>
          <w:szCs w:val="28"/>
        </w:rPr>
        <w:t xml:space="preserve">              №</w:t>
      </w:r>
      <w:r w:rsidR="006B6CA0" w:rsidRPr="00471596">
        <w:rPr>
          <w:sz w:val="28"/>
          <w:szCs w:val="28"/>
        </w:rPr>
        <w:t xml:space="preserve"> 81н </w:t>
      </w:r>
      <w:r w:rsidR="006B6CA0">
        <w:rPr>
          <w:sz w:val="28"/>
          <w:szCs w:val="28"/>
        </w:rPr>
        <w:t>«</w:t>
      </w:r>
      <w:r w:rsidR="006B6CA0" w:rsidRPr="00471596">
        <w:rPr>
          <w:sz w:val="28"/>
          <w:szCs w:val="28"/>
        </w:rPr>
        <w:t>О требованиях к плану финансово-хозяйственной деятельности государственного (муниципального) учреждения</w:t>
      </w:r>
      <w:r w:rsidR="006B6CA0">
        <w:rPr>
          <w:sz w:val="28"/>
          <w:szCs w:val="28"/>
        </w:rPr>
        <w:t>»</w:t>
      </w:r>
    </w:p>
    <w:p w:rsidR="006B6CA0" w:rsidRDefault="006B6CA0" w:rsidP="006B6CA0">
      <w:pPr>
        <w:pStyle w:val="a3"/>
        <w:spacing w:before="0" w:line="360" w:lineRule="auto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Издание приказа необходимо для обеспечения деятельности подведомственного Минимуществу Дагестана в соответствии с постановлением Правительства Республики Дагестан </w:t>
      </w:r>
      <w:r>
        <w:rPr>
          <w:rFonts w:eastAsiaTheme="minorHAnsi"/>
          <w:sz w:val="28"/>
          <w:szCs w:val="28"/>
          <w:lang w:eastAsia="en-US"/>
        </w:rPr>
        <w:t>от 29 июня 2018 г. № 77 «О государственном бюджетном учреждении Республики Дагестан «Дагестанское бюро по технической инвентаризации и кадастровой оценке».</w:t>
      </w:r>
    </w:p>
    <w:p w:rsidR="00290548" w:rsidRDefault="00FE1DAC" w:rsidP="00DC585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4C2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4A559B">
        <w:rPr>
          <w:rFonts w:ascii="Times New Roman" w:hAnsi="Times New Roman" w:cs="Times New Roman"/>
          <w:sz w:val="28"/>
          <w:szCs w:val="28"/>
        </w:rPr>
        <w:t>приказа</w:t>
      </w:r>
      <w:r w:rsidRPr="00B014C2">
        <w:rPr>
          <w:rFonts w:ascii="Times New Roman" w:hAnsi="Times New Roman" w:cs="Times New Roman"/>
          <w:sz w:val="28"/>
          <w:szCs w:val="28"/>
        </w:rPr>
        <w:t xml:space="preserve"> не потребует дополнительных расходов из бюджета Р</w:t>
      </w:r>
      <w:r w:rsidR="00A86E17">
        <w:rPr>
          <w:rFonts w:ascii="Times New Roman" w:hAnsi="Times New Roman" w:cs="Times New Roman"/>
          <w:sz w:val="28"/>
          <w:szCs w:val="28"/>
        </w:rPr>
        <w:t>еспублики Дагестан</w:t>
      </w:r>
      <w:r w:rsidR="00290548">
        <w:rPr>
          <w:rFonts w:ascii="Times New Roman" w:hAnsi="Times New Roman" w:cs="Times New Roman"/>
          <w:sz w:val="28"/>
          <w:szCs w:val="28"/>
        </w:rPr>
        <w:t>.</w:t>
      </w:r>
    </w:p>
    <w:p w:rsidR="00FE1DAC" w:rsidRDefault="00FE1DAC" w:rsidP="00DC5852">
      <w:pPr>
        <w:pStyle w:val="a3"/>
        <w:spacing w:before="0" w:line="360" w:lineRule="auto"/>
        <w:rPr>
          <w:rFonts w:eastAsia="Calibri"/>
          <w:sz w:val="28"/>
          <w:szCs w:val="28"/>
        </w:rPr>
      </w:pPr>
    </w:p>
    <w:p w:rsidR="00633345" w:rsidRDefault="00633345" w:rsidP="00DC5852">
      <w:pPr>
        <w:pStyle w:val="a3"/>
        <w:spacing w:before="0" w:line="360" w:lineRule="auto"/>
        <w:rPr>
          <w:rFonts w:eastAsia="Calibri"/>
          <w:sz w:val="28"/>
          <w:szCs w:val="28"/>
        </w:rPr>
      </w:pPr>
    </w:p>
    <w:tbl>
      <w:tblPr>
        <w:tblStyle w:val="a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820"/>
      </w:tblGrid>
      <w:tr w:rsidR="00A86E17" w:rsidTr="0046156B">
        <w:tc>
          <w:tcPr>
            <w:tcW w:w="5353" w:type="dxa"/>
          </w:tcPr>
          <w:p w:rsidR="00A86E17" w:rsidRDefault="00A86E17" w:rsidP="00633345">
            <w:pPr>
              <w:pStyle w:val="a3"/>
              <w:shd w:val="clear" w:color="auto" w:fill="auto"/>
              <w:spacing w:before="0"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Заместител</w:t>
            </w:r>
            <w:r w:rsidR="00633345">
              <w:rPr>
                <w:rFonts w:eastAsia="Calibri"/>
                <w:sz w:val="28"/>
                <w:szCs w:val="28"/>
              </w:rPr>
              <w:t>ь</w:t>
            </w:r>
            <w:r>
              <w:rPr>
                <w:rFonts w:eastAsia="Calibri"/>
                <w:sz w:val="28"/>
                <w:szCs w:val="28"/>
              </w:rPr>
              <w:t xml:space="preserve"> Председателя Правительства Республики Дагестан - министр</w:t>
            </w:r>
          </w:p>
        </w:tc>
        <w:tc>
          <w:tcPr>
            <w:tcW w:w="4820" w:type="dxa"/>
          </w:tcPr>
          <w:p w:rsidR="00A86E17" w:rsidRDefault="00A86E17" w:rsidP="00A86E17">
            <w:pPr>
              <w:pStyle w:val="a3"/>
              <w:shd w:val="clear" w:color="auto" w:fill="auto"/>
              <w:spacing w:before="0" w:line="240" w:lineRule="auto"/>
              <w:ind w:firstLine="0"/>
              <w:rPr>
                <w:rFonts w:eastAsia="Calibri"/>
                <w:sz w:val="28"/>
                <w:szCs w:val="28"/>
              </w:rPr>
            </w:pPr>
          </w:p>
          <w:p w:rsidR="00A86E17" w:rsidRDefault="00A86E17" w:rsidP="00A86E17">
            <w:pPr>
              <w:pStyle w:val="a3"/>
              <w:shd w:val="clear" w:color="auto" w:fill="auto"/>
              <w:spacing w:before="0" w:line="240" w:lineRule="auto"/>
              <w:ind w:firstLine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Е.А. Толстикова</w:t>
            </w:r>
          </w:p>
        </w:tc>
      </w:tr>
    </w:tbl>
    <w:p w:rsidR="00161B7F" w:rsidRDefault="00A652D6" w:rsidP="004A559B">
      <w:pPr>
        <w:tabs>
          <w:tab w:val="left" w:pos="6840"/>
        </w:tabs>
        <w:jc w:val="center"/>
      </w:pPr>
    </w:p>
    <w:sectPr w:rsidR="00161B7F" w:rsidSect="004A559B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2D6" w:rsidRDefault="00A652D6" w:rsidP="00A86E17">
      <w:r>
        <w:separator/>
      </w:r>
    </w:p>
  </w:endnote>
  <w:endnote w:type="continuationSeparator" w:id="0">
    <w:p w:rsidR="00A652D6" w:rsidRDefault="00A652D6" w:rsidP="00A86E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2D6" w:rsidRDefault="00A652D6" w:rsidP="00A86E17">
      <w:r>
        <w:separator/>
      </w:r>
    </w:p>
  </w:footnote>
  <w:footnote w:type="continuationSeparator" w:id="0">
    <w:p w:rsidR="00A652D6" w:rsidRDefault="00A652D6" w:rsidP="00A86E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904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86E17" w:rsidRDefault="00E218C5">
        <w:pPr>
          <w:pStyle w:val="a6"/>
          <w:jc w:val="center"/>
        </w:pPr>
        <w:r w:rsidRPr="00A86E1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86E17" w:rsidRPr="00A86E1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86E1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B6CA0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A86E1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86E17" w:rsidRDefault="00A86E1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DE9"/>
    <w:rsid w:val="0000059B"/>
    <w:rsid w:val="00012DDE"/>
    <w:rsid w:val="000140F8"/>
    <w:rsid w:val="000672CD"/>
    <w:rsid w:val="00095816"/>
    <w:rsid w:val="000B62FB"/>
    <w:rsid w:val="001175DE"/>
    <w:rsid w:val="00130776"/>
    <w:rsid w:val="00164089"/>
    <w:rsid w:val="0019410C"/>
    <w:rsid w:val="001B51D9"/>
    <w:rsid w:val="001E033B"/>
    <w:rsid w:val="001F3E65"/>
    <w:rsid w:val="00216815"/>
    <w:rsid w:val="00275043"/>
    <w:rsid w:val="00281F65"/>
    <w:rsid w:val="00286A4D"/>
    <w:rsid w:val="00290548"/>
    <w:rsid w:val="002C4843"/>
    <w:rsid w:val="00336E91"/>
    <w:rsid w:val="00390115"/>
    <w:rsid w:val="003A5DAE"/>
    <w:rsid w:val="0046156B"/>
    <w:rsid w:val="004A559B"/>
    <w:rsid w:val="004C4F60"/>
    <w:rsid w:val="004E6A2A"/>
    <w:rsid w:val="00567DE5"/>
    <w:rsid w:val="0058648A"/>
    <w:rsid w:val="00633345"/>
    <w:rsid w:val="006B6CA0"/>
    <w:rsid w:val="00723DD9"/>
    <w:rsid w:val="00751302"/>
    <w:rsid w:val="0076782E"/>
    <w:rsid w:val="007E5CBD"/>
    <w:rsid w:val="00810FB3"/>
    <w:rsid w:val="008936F2"/>
    <w:rsid w:val="008B4AAB"/>
    <w:rsid w:val="00963AA8"/>
    <w:rsid w:val="009C1312"/>
    <w:rsid w:val="00A25C53"/>
    <w:rsid w:val="00A47D29"/>
    <w:rsid w:val="00A570A6"/>
    <w:rsid w:val="00A652D6"/>
    <w:rsid w:val="00A86E17"/>
    <w:rsid w:val="00AC0599"/>
    <w:rsid w:val="00B7280A"/>
    <w:rsid w:val="00B762F3"/>
    <w:rsid w:val="00B768B6"/>
    <w:rsid w:val="00B862C5"/>
    <w:rsid w:val="00C158A7"/>
    <w:rsid w:val="00C265B7"/>
    <w:rsid w:val="00C71DE9"/>
    <w:rsid w:val="00CA7B52"/>
    <w:rsid w:val="00D46B4A"/>
    <w:rsid w:val="00DC5852"/>
    <w:rsid w:val="00DE4292"/>
    <w:rsid w:val="00E218C5"/>
    <w:rsid w:val="00E72E81"/>
    <w:rsid w:val="00EF20EC"/>
    <w:rsid w:val="00F21928"/>
    <w:rsid w:val="00F43DAC"/>
    <w:rsid w:val="00F464D9"/>
    <w:rsid w:val="00F609D7"/>
    <w:rsid w:val="00F674D8"/>
    <w:rsid w:val="00F81F7E"/>
    <w:rsid w:val="00FE1DAC"/>
    <w:rsid w:val="00FF7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DE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C71DE9"/>
    <w:pPr>
      <w:shd w:val="clear" w:color="auto" w:fill="FFFFFF"/>
      <w:spacing w:before="240" w:line="307" w:lineRule="exact"/>
      <w:ind w:firstLine="720"/>
      <w:jc w:val="both"/>
    </w:pPr>
    <w:rPr>
      <w:rFonts w:ascii="Times New Roman" w:eastAsia="Times New Roman" w:hAnsi="Times New Roman" w:cs="Times New Roman"/>
      <w:color w:val="auto"/>
      <w:sz w:val="25"/>
      <w:szCs w:val="25"/>
    </w:rPr>
  </w:style>
  <w:style w:type="character" w:customStyle="1" w:styleId="a4">
    <w:name w:val="Основной текст Знак"/>
    <w:basedOn w:val="a0"/>
    <w:uiPriority w:val="99"/>
    <w:semiHidden/>
    <w:rsid w:val="00C71DE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C71DE9"/>
    <w:rPr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1DE9"/>
    <w:pPr>
      <w:shd w:val="clear" w:color="auto" w:fill="FFFFFF"/>
      <w:spacing w:line="307" w:lineRule="exact"/>
      <w:jc w:val="center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1">
    <w:name w:val="Основной текст Знак1"/>
    <w:basedOn w:val="a0"/>
    <w:link w:val="a3"/>
    <w:locked/>
    <w:rsid w:val="00C71DE9"/>
    <w:rPr>
      <w:rFonts w:eastAsia="Times New Roman"/>
      <w:sz w:val="25"/>
      <w:szCs w:val="25"/>
      <w:shd w:val="clear" w:color="auto" w:fill="FFFFFF"/>
      <w:lang w:eastAsia="ru-RU"/>
    </w:rPr>
  </w:style>
  <w:style w:type="paragraph" w:customStyle="1" w:styleId="ConsPlusNormal">
    <w:name w:val="ConsPlusNormal"/>
    <w:rsid w:val="00DC58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0"/>
      <w:lang w:eastAsia="ru-RU"/>
    </w:rPr>
  </w:style>
  <w:style w:type="paragraph" w:styleId="a5">
    <w:name w:val="No Spacing"/>
    <w:uiPriority w:val="1"/>
    <w:qFormat/>
    <w:rsid w:val="00DC585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86E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6E1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86E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86E1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A86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46156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156B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633345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ConsPlusTitle">
    <w:name w:val="ConsPlusTitle"/>
    <w:rsid w:val="006B6C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A1F63-2D3C-41C9-A859-805CBA030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ministr1</cp:lastModifiedBy>
  <cp:revision>20</cp:revision>
  <cp:lastPrinted>2019-02-03T14:40:00Z</cp:lastPrinted>
  <dcterms:created xsi:type="dcterms:W3CDTF">2018-02-01T13:57:00Z</dcterms:created>
  <dcterms:modified xsi:type="dcterms:W3CDTF">2019-02-26T16:01:00Z</dcterms:modified>
</cp:coreProperties>
</file>