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CD" w:rsidRDefault="009A01CD" w:rsidP="00E67641">
      <w:pPr>
        <w:jc w:val="center"/>
        <w:rPr>
          <w:b/>
          <w:sz w:val="28"/>
          <w:szCs w:val="28"/>
        </w:rPr>
      </w:pPr>
      <w:r w:rsidRPr="00E67641">
        <w:rPr>
          <w:b/>
          <w:sz w:val="28"/>
          <w:szCs w:val="28"/>
        </w:rPr>
        <w:t>Договор купли-продажи</w:t>
      </w:r>
    </w:p>
    <w:p w:rsidR="00441913" w:rsidRPr="00E67641" w:rsidRDefault="00441913" w:rsidP="00E67641">
      <w:pPr>
        <w:jc w:val="center"/>
        <w:rPr>
          <w:b/>
          <w:sz w:val="28"/>
          <w:szCs w:val="28"/>
        </w:rPr>
      </w:pPr>
    </w:p>
    <w:p w:rsidR="009A01CD" w:rsidRPr="00E67641" w:rsidRDefault="009A01CD" w:rsidP="00E67641">
      <w:pPr>
        <w:jc w:val="center"/>
        <w:rPr>
          <w:b/>
          <w:sz w:val="28"/>
          <w:szCs w:val="28"/>
        </w:rPr>
      </w:pPr>
      <w:r w:rsidRPr="00E67641">
        <w:rPr>
          <w:b/>
          <w:sz w:val="28"/>
          <w:szCs w:val="28"/>
        </w:rPr>
        <w:t>________________________________________</w:t>
      </w:r>
    </w:p>
    <w:p w:rsidR="002932A9" w:rsidRPr="00E67641" w:rsidRDefault="002932A9" w:rsidP="00E67641">
      <w:pPr>
        <w:jc w:val="center"/>
        <w:rPr>
          <w:i/>
          <w:sz w:val="28"/>
          <w:szCs w:val="28"/>
        </w:rPr>
      </w:pPr>
      <w:r w:rsidRPr="00E67641">
        <w:rPr>
          <w:i/>
          <w:sz w:val="28"/>
          <w:szCs w:val="28"/>
        </w:rPr>
        <w:t>(наименование имущества)</w:t>
      </w:r>
    </w:p>
    <w:p w:rsidR="009A01CD" w:rsidRDefault="009A01CD" w:rsidP="00E67641">
      <w:pPr>
        <w:jc w:val="center"/>
        <w:rPr>
          <w:b/>
          <w:sz w:val="28"/>
          <w:szCs w:val="28"/>
        </w:rPr>
      </w:pPr>
      <w:r w:rsidRPr="00E67641">
        <w:rPr>
          <w:b/>
          <w:sz w:val="28"/>
          <w:szCs w:val="28"/>
        </w:rPr>
        <w:t xml:space="preserve">на аукционе </w:t>
      </w:r>
    </w:p>
    <w:p w:rsidR="00441913" w:rsidRPr="00E67641" w:rsidRDefault="00441913" w:rsidP="00E67641">
      <w:pPr>
        <w:jc w:val="center"/>
        <w:rPr>
          <w:sz w:val="28"/>
          <w:szCs w:val="28"/>
        </w:rPr>
      </w:pPr>
    </w:p>
    <w:p w:rsidR="002C6A08" w:rsidRDefault="002C6A08" w:rsidP="00E67641">
      <w:pPr>
        <w:tabs>
          <w:tab w:val="left" w:pos="8700"/>
        </w:tabs>
        <w:autoSpaceDE w:val="0"/>
        <w:autoSpaceDN w:val="0"/>
        <w:adjustRightInd w:val="0"/>
        <w:rPr>
          <w:sz w:val="28"/>
          <w:szCs w:val="28"/>
        </w:rPr>
      </w:pPr>
    </w:p>
    <w:p w:rsidR="00DE431E" w:rsidRPr="00E67641" w:rsidRDefault="00E67641" w:rsidP="00E67641">
      <w:pPr>
        <w:tabs>
          <w:tab w:val="left" w:pos="8700"/>
        </w:tabs>
        <w:autoSpaceDE w:val="0"/>
        <w:autoSpaceDN w:val="0"/>
        <w:adjustRightInd w:val="0"/>
        <w:rPr>
          <w:sz w:val="28"/>
          <w:szCs w:val="28"/>
        </w:rPr>
      </w:pPr>
      <w:r>
        <w:rPr>
          <w:sz w:val="28"/>
          <w:szCs w:val="28"/>
        </w:rPr>
        <w:tab/>
      </w:r>
    </w:p>
    <w:p w:rsidR="00DE431E" w:rsidRPr="00E67641" w:rsidRDefault="00DE431E" w:rsidP="00E67641">
      <w:pPr>
        <w:autoSpaceDE w:val="0"/>
        <w:autoSpaceDN w:val="0"/>
        <w:adjustRightInd w:val="0"/>
        <w:ind w:right="-48"/>
        <w:rPr>
          <w:sz w:val="28"/>
          <w:szCs w:val="28"/>
        </w:rPr>
      </w:pPr>
      <w:r w:rsidRPr="00E67641">
        <w:rPr>
          <w:sz w:val="28"/>
          <w:szCs w:val="28"/>
        </w:rPr>
        <w:t xml:space="preserve">г. ____________                           </w:t>
      </w:r>
      <w:r w:rsidR="00E67641">
        <w:rPr>
          <w:sz w:val="28"/>
          <w:szCs w:val="28"/>
        </w:rPr>
        <w:t xml:space="preserve">                         </w:t>
      </w:r>
      <w:r w:rsidR="005D0EE5">
        <w:rPr>
          <w:sz w:val="28"/>
          <w:szCs w:val="28"/>
        </w:rPr>
        <w:t xml:space="preserve">           </w:t>
      </w:r>
      <w:r w:rsidR="00F56AB2" w:rsidRPr="00E67641">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41913" w:rsidRDefault="00A15CE5" w:rsidP="00441913">
      <w:pPr>
        <w:autoSpaceDE w:val="0"/>
        <w:autoSpaceDN w:val="0"/>
        <w:adjustRightInd w:val="0"/>
        <w:spacing w:line="360"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991086" w:rsidRPr="00E67641">
        <w:rPr>
          <w:sz w:val="28"/>
          <w:szCs w:val="28"/>
        </w:rPr>
        <w:t>, в лице</w:t>
      </w:r>
      <w:r w:rsidR="002C6A08">
        <w:rPr>
          <w:sz w:val="28"/>
          <w:szCs w:val="28"/>
        </w:rPr>
        <w:t xml:space="preserve"> министра Кагиргаджиева Агарагима Кагиргаджиевича, действующего (-ей) на основании Положения о Министерстве по земельным и имущественным отношениям Республики Дагестан от «17» мая 2018 г. № 48</w:t>
      </w:r>
      <w:r w:rsidR="00DE431E" w:rsidRPr="00E67641">
        <w:rPr>
          <w:sz w:val="28"/>
          <w:szCs w:val="28"/>
        </w:rPr>
        <w:t xml:space="preserve">, с одной стороны, и _____________________, именуемое (-ая, -ый) в дальнейшем </w:t>
      </w:r>
      <w:r w:rsidR="00DE431E" w:rsidRPr="00E67641">
        <w:rPr>
          <w:b/>
          <w:sz w:val="28"/>
          <w:szCs w:val="28"/>
        </w:rPr>
        <w:t>«Покупатель»</w:t>
      </w:r>
      <w:r w:rsidR="00DE431E" w:rsidRPr="00E67641">
        <w:rPr>
          <w:sz w:val="28"/>
          <w:szCs w:val="28"/>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w:t>
      </w:r>
      <w:r w:rsidR="00E67641">
        <w:rPr>
          <w:sz w:val="28"/>
          <w:szCs w:val="28"/>
        </w:rPr>
        <w:t xml:space="preserve"> г.</w:t>
      </w:r>
      <w:r w:rsidR="00DE431E" w:rsidRPr="00E67641">
        <w:rPr>
          <w:sz w:val="28"/>
          <w:szCs w:val="28"/>
        </w:rPr>
        <w:t xml:space="preserve"> №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9A01CD" w:rsidRPr="00E67641">
        <w:rPr>
          <w:sz w:val="28"/>
          <w:szCs w:val="28"/>
        </w:rPr>
        <w:t>о продаже _____________________</w:t>
      </w:r>
      <w:r w:rsidR="009A01CD" w:rsidRPr="00E67641">
        <w:rPr>
          <w:i/>
          <w:sz w:val="28"/>
          <w:szCs w:val="28"/>
        </w:rPr>
        <w:t>(наименование имуществ, с указанием места нахождения)</w:t>
      </w:r>
      <w:r w:rsidR="001C46C8" w:rsidRPr="00E67641">
        <w:rPr>
          <w:i/>
          <w:sz w:val="28"/>
          <w:szCs w:val="28"/>
        </w:rPr>
        <w:t>,</w:t>
      </w:r>
      <w:r w:rsidR="009A01CD" w:rsidRPr="00E67641">
        <w:rPr>
          <w:i/>
          <w:sz w:val="28"/>
          <w:szCs w:val="28"/>
        </w:rPr>
        <w:t xml:space="preserve"> </w:t>
      </w:r>
      <w:r w:rsidR="00CC0A35" w:rsidRPr="00E67641">
        <w:rPr>
          <w:sz w:val="28"/>
          <w:szCs w:val="28"/>
        </w:rPr>
        <w:t xml:space="preserve">размещенного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www.</w:t>
      </w:r>
      <w:r w:rsidRPr="00E67641">
        <w:rPr>
          <w:sz w:val="28"/>
          <w:szCs w:val="28"/>
          <w:lang w:val="en-US"/>
        </w:rPr>
        <w:t>estate</w:t>
      </w:r>
      <w:r w:rsidRPr="00E67641">
        <w:rPr>
          <w:sz w:val="28"/>
          <w:szCs w:val="28"/>
        </w:rPr>
        <w:t>@</w:t>
      </w:r>
      <w:r w:rsidRPr="00E67641">
        <w:rPr>
          <w:sz w:val="28"/>
          <w:szCs w:val="28"/>
          <w:lang w:val="en-US"/>
        </w:rPr>
        <w:t>e</w:t>
      </w:r>
      <w:r w:rsidRPr="00E67641">
        <w:rPr>
          <w:sz w:val="28"/>
          <w:szCs w:val="28"/>
        </w:rPr>
        <w:t>-</w:t>
      </w:r>
      <w:r w:rsidRPr="00E67641">
        <w:rPr>
          <w:sz w:val="28"/>
          <w:szCs w:val="28"/>
          <w:lang w:val="en-US"/>
        </w:rPr>
        <w:t>dag</w:t>
      </w:r>
      <w:r w:rsidRPr="00E67641">
        <w:rPr>
          <w:sz w:val="28"/>
          <w:szCs w:val="28"/>
        </w:rPr>
        <w:t>.</w:t>
      </w:r>
      <w:r w:rsidRPr="00E67641">
        <w:rPr>
          <w:sz w:val="28"/>
          <w:szCs w:val="28"/>
          <w:lang w:val="en-US"/>
        </w:rPr>
        <w:t>ru</w:t>
      </w:r>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441913" w:rsidRDefault="00441913" w:rsidP="00441913">
      <w:pPr>
        <w:autoSpaceDE w:val="0"/>
        <w:autoSpaceDN w:val="0"/>
        <w:adjustRightInd w:val="0"/>
        <w:spacing w:line="360" w:lineRule="auto"/>
        <w:ind w:firstLine="720"/>
        <w:jc w:val="both"/>
        <w:rPr>
          <w:sz w:val="28"/>
          <w:szCs w:val="28"/>
        </w:rPr>
      </w:pPr>
    </w:p>
    <w:p w:rsidR="00441913" w:rsidRDefault="00441913" w:rsidP="005D0EE5">
      <w:pPr>
        <w:jc w:val="center"/>
        <w:rPr>
          <w:sz w:val="28"/>
          <w:szCs w:val="28"/>
        </w:rPr>
      </w:pPr>
    </w:p>
    <w:p w:rsidR="009A01CD" w:rsidRPr="00E67641" w:rsidRDefault="009A01CD" w:rsidP="005D0EE5">
      <w:pPr>
        <w:jc w:val="center"/>
        <w:rPr>
          <w:b/>
          <w:sz w:val="28"/>
          <w:szCs w:val="28"/>
        </w:rPr>
      </w:pPr>
      <w:r w:rsidRPr="00E67641">
        <w:rPr>
          <w:b/>
          <w:sz w:val="28"/>
          <w:szCs w:val="28"/>
        </w:rPr>
        <w:lastRenderedPageBreak/>
        <w:t>Статья 1. Предмет Договора</w:t>
      </w:r>
    </w:p>
    <w:p w:rsidR="00B25124" w:rsidRPr="00E67641" w:rsidRDefault="00B25124" w:rsidP="005D0EE5">
      <w:pPr>
        <w:jc w:val="center"/>
        <w:rPr>
          <w:b/>
          <w:sz w:val="28"/>
          <w:szCs w:val="28"/>
        </w:rPr>
      </w:pPr>
    </w:p>
    <w:p w:rsidR="009A01CD" w:rsidRPr="00E67641" w:rsidRDefault="009A01CD" w:rsidP="00E67641">
      <w:pPr>
        <w:spacing w:line="360"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является ___________________</w:t>
      </w:r>
      <w:r w:rsidRPr="00E67641">
        <w:rPr>
          <w:sz w:val="28"/>
          <w:szCs w:val="28"/>
        </w:rPr>
        <w:t>, принадлежащее на праве собственности</w:t>
      </w:r>
      <w:r w:rsidR="00A15CE5" w:rsidRPr="00E67641">
        <w:rPr>
          <w:sz w:val="28"/>
          <w:szCs w:val="28"/>
        </w:rPr>
        <w:t xml:space="preserve"> Республики Дагестан</w:t>
      </w:r>
      <w:r w:rsidRPr="00E67641">
        <w:rPr>
          <w:sz w:val="28"/>
          <w:szCs w:val="28"/>
        </w:rPr>
        <w:t>.</w:t>
      </w:r>
    </w:p>
    <w:p w:rsidR="009A01CD" w:rsidRPr="00E67641" w:rsidRDefault="009A01CD" w:rsidP="00E67641">
      <w:pPr>
        <w:spacing w:line="360" w:lineRule="auto"/>
        <w:ind w:firstLine="720"/>
        <w:jc w:val="both"/>
        <w:rPr>
          <w:sz w:val="28"/>
          <w:szCs w:val="28"/>
        </w:rPr>
      </w:pPr>
      <w:r w:rsidRPr="00E67641">
        <w:rPr>
          <w:sz w:val="28"/>
          <w:szCs w:val="28"/>
        </w:rPr>
        <w:t>1.2. Сведения о ___________________</w:t>
      </w:r>
      <w:r w:rsidR="00E67641">
        <w:rPr>
          <w:sz w:val="28"/>
          <w:szCs w:val="28"/>
        </w:rPr>
        <w:t xml:space="preserve"> </w:t>
      </w:r>
      <w:r w:rsidRPr="00E67641">
        <w:rPr>
          <w:sz w:val="28"/>
          <w:szCs w:val="28"/>
        </w:rPr>
        <w:t>(далее – Имущество):</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1.2.1_________________________</w:t>
      </w:r>
      <w:r w:rsidR="00E67641">
        <w:rPr>
          <w:bCs/>
          <w:iCs/>
          <w:sz w:val="28"/>
          <w:szCs w:val="28"/>
        </w:rPr>
        <w:t xml:space="preserve">__ (основание возникновения права </w:t>
      </w:r>
      <w:r w:rsidRPr="00E67641">
        <w:rPr>
          <w:bCs/>
          <w:iCs/>
          <w:sz w:val="28"/>
          <w:szCs w:val="28"/>
        </w:rPr>
        <w:t>собственности).</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1.2.2. ________________________</w:t>
      </w:r>
      <w:r w:rsidR="00E67641">
        <w:rPr>
          <w:bCs/>
          <w:iCs/>
          <w:sz w:val="28"/>
          <w:szCs w:val="28"/>
        </w:rPr>
        <w:t xml:space="preserve"> </w:t>
      </w:r>
      <w:r w:rsidRPr="00E67641">
        <w:rPr>
          <w:bCs/>
          <w:iCs/>
          <w:sz w:val="28"/>
          <w:szCs w:val="28"/>
        </w:rPr>
        <w:t>(физические характеристики объекта недвижимости, позволяющие его идентифицировать).</w:t>
      </w:r>
    </w:p>
    <w:p w:rsidR="00DE431E" w:rsidRPr="00E67641" w:rsidRDefault="00DE431E" w:rsidP="00E67641">
      <w:pPr>
        <w:jc w:val="both"/>
        <w:rPr>
          <w:sz w:val="28"/>
          <w:szCs w:val="28"/>
          <w:highlight w:val="yellow"/>
        </w:rPr>
      </w:pPr>
    </w:p>
    <w:p w:rsidR="00DE431E" w:rsidRPr="00E67641" w:rsidRDefault="00DE431E" w:rsidP="00E67641">
      <w:pPr>
        <w:autoSpaceDE w:val="0"/>
        <w:autoSpaceDN w:val="0"/>
        <w:adjustRightInd w:val="0"/>
        <w:jc w:val="center"/>
        <w:rPr>
          <w:b/>
          <w:sz w:val="28"/>
          <w:szCs w:val="28"/>
        </w:rPr>
      </w:pPr>
      <w:r w:rsidRPr="00E67641">
        <w:rPr>
          <w:b/>
          <w:sz w:val="28"/>
          <w:szCs w:val="28"/>
        </w:rPr>
        <w:t>Статья 2. Обязательства Сторон</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 Стороны по настоящему Договору обязуются:</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2.1.1. Покупатель:</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2.1.2. Продавец:</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E67641">
      <w:pPr>
        <w:autoSpaceDE w:val="0"/>
        <w:autoSpaceDN w:val="0"/>
        <w:adjustRightInd w:val="0"/>
        <w:rPr>
          <w:b/>
          <w:sz w:val="28"/>
          <w:szCs w:val="28"/>
        </w:rPr>
      </w:pPr>
    </w:p>
    <w:p w:rsidR="00DE431E" w:rsidRPr="00E67641" w:rsidRDefault="00DE431E" w:rsidP="00E67641">
      <w:pPr>
        <w:autoSpaceDE w:val="0"/>
        <w:autoSpaceDN w:val="0"/>
        <w:adjustRightInd w:val="0"/>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r w:rsidR="003D3861" w:rsidRPr="00E67641">
        <w:rPr>
          <w:rStyle w:val="ac"/>
          <w:sz w:val="28"/>
          <w:szCs w:val="28"/>
        </w:rPr>
        <w:footnoteReference w:id="1"/>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lastRenderedPageBreak/>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E67641">
      <w:pPr>
        <w:autoSpaceDE w:val="0"/>
        <w:autoSpaceDN w:val="0"/>
        <w:adjustRightInd w:val="0"/>
        <w:spacing w:line="360" w:lineRule="auto"/>
        <w:ind w:firstLine="720"/>
        <w:jc w:val="both"/>
        <w:rPr>
          <w:sz w:val="28"/>
          <w:szCs w:val="28"/>
        </w:rPr>
      </w:pPr>
      <w:r w:rsidRPr="00E67641">
        <w:rPr>
          <w:sz w:val="28"/>
          <w:szCs w:val="28"/>
        </w:rPr>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672173" w:rsidRPr="00E67641">
        <w:rPr>
          <w:sz w:val="28"/>
          <w:szCs w:val="28"/>
        </w:rPr>
        <w:t>201</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E67641">
      <w:pPr>
        <w:autoSpaceDE w:val="0"/>
        <w:autoSpaceDN w:val="0"/>
        <w:adjustRightInd w:val="0"/>
        <w:spacing w:line="360"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E67641">
      <w:pPr>
        <w:autoSpaceDE w:val="0"/>
        <w:autoSpaceDN w:val="0"/>
        <w:adjustRightInd w:val="0"/>
        <w:spacing w:line="360" w:lineRule="auto"/>
        <w:ind w:firstLine="720"/>
        <w:jc w:val="both"/>
        <w:rPr>
          <w:sz w:val="28"/>
          <w:szCs w:val="28"/>
        </w:rPr>
      </w:pPr>
      <w:r>
        <w:rPr>
          <w:sz w:val="28"/>
          <w:szCs w:val="28"/>
        </w:rPr>
        <w:t>к/с _____________________________________;</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Банк: ___________________________________</w:t>
      </w:r>
      <w:r w:rsidR="00E72A72" w:rsidRPr="00E67641">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БИК </w:t>
      </w:r>
      <w:r w:rsidR="009B6D59">
        <w:rPr>
          <w:sz w:val="28"/>
          <w:szCs w:val="28"/>
        </w:rPr>
        <w:t>_____________.</w:t>
      </w:r>
      <w:bookmarkStart w:id="0" w:name="_GoBack"/>
      <w:bookmarkEnd w:id="0"/>
    </w:p>
    <w:p w:rsidR="00E71EE5" w:rsidRPr="00E67641" w:rsidRDefault="00E71EE5" w:rsidP="00E67641">
      <w:pPr>
        <w:autoSpaceDE w:val="0"/>
        <w:autoSpaceDN w:val="0"/>
        <w:adjustRightInd w:val="0"/>
        <w:spacing w:line="360"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E36C9A" w:rsidRPr="00E67641" w:rsidRDefault="002E3FDB"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2</w:t>
      </w:r>
      <w:r w:rsidRPr="00E67641">
        <w:rPr>
          <w:color w:val="000000" w:themeColor="text1"/>
          <w:sz w:val="28"/>
          <w:szCs w:val="28"/>
        </w:rPr>
        <w:t>.</w:t>
      </w:r>
      <w:r w:rsidR="00E36C9A" w:rsidRPr="00E67641">
        <w:rPr>
          <w:color w:val="000000" w:themeColor="text1"/>
          <w:sz w:val="28"/>
          <w:szCs w:val="28"/>
        </w:rPr>
        <w:t xml:space="preserve"> При оплате Имущества после 01 января 2019 г. сумма НДС</w:t>
      </w:r>
      <w:r w:rsidR="00E36C9A" w:rsidRPr="00E67641">
        <w:rPr>
          <w:rStyle w:val="ac"/>
          <w:color w:val="000000" w:themeColor="text1"/>
          <w:sz w:val="28"/>
          <w:szCs w:val="28"/>
        </w:rPr>
        <w:footnoteReference w:id="2"/>
      </w:r>
      <w:r w:rsidR="00E36C9A" w:rsidRPr="00E67641">
        <w:rPr>
          <w:color w:val="000000" w:themeColor="text1"/>
          <w:sz w:val="28"/>
          <w:szCs w:val="28"/>
        </w:rPr>
        <w:t xml:space="preserve"> составляет ___________ (___________) руб. и должна быть внесена по реквизитам, указанным в пункте 3.3.4</w:t>
      </w:r>
      <w:r w:rsidR="008E587C" w:rsidRPr="00E67641">
        <w:rPr>
          <w:color w:val="000000" w:themeColor="text1"/>
          <w:sz w:val="28"/>
          <w:szCs w:val="28"/>
        </w:rPr>
        <w:t xml:space="preserve"> настоящего Договора</w:t>
      </w:r>
      <w:r w:rsidR="00E36C9A" w:rsidRPr="00E67641">
        <w:rPr>
          <w:color w:val="000000" w:themeColor="text1"/>
          <w:sz w:val="28"/>
          <w:szCs w:val="28"/>
        </w:rPr>
        <w:t>.</w:t>
      </w:r>
    </w:p>
    <w:p w:rsidR="008E587C"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3</w:t>
      </w:r>
      <w:r w:rsidRPr="00E67641">
        <w:rPr>
          <w:color w:val="000000" w:themeColor="text1"/>
          <w:sz w:val="28"/>
          <w:szCs w:val="28"/>
        </w:rPr>
        <w:t>.</w:t>
      </w:r>
      <w:r w:rsidR="00E72A72" w:rsidRPr="00E67641">
        <w:rPr>
          <w:color w:val="000000" w:themeColor="text1"/>
          <w:sz w:val="28"/>
          <w:szCs w:val="28"/>
        </w:rPr>
        <w:t xml:space="preserve"> </w:t>
      </w:r>
      <w:r w:rsidR="008E587C" w:rsidRPr="00E67641">
        <w:rPr>
          <w:color w:val="000000" w:themeColor="text1"/>
          <w:sz w:val="28"/>
          <w:szCs w:val="28"/>
        </w:rPr>
        <w:t>Реквизиты для оплаты НДС:</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Получатель – </w:t>
      </w:r>
      <w:r w:rsidR="00E67641" w:rsidRPr="00E67641">
        <w:rPr>
          <w:color w:val="000000" w:themeColor="text1"/>
          <w:sz w:val="28"/>
          <w:szCs w:val="28"/>
        </w:rPr>
        <w:t>_____________________________________________________.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lastRenderedPageBreak/>
        <w:t>ИНН</w:t>
      </w:r>
      <w:r w:rsidR="007279B3">
        <w:rPr>
          <w:color w:val="000000" w:themeColor="text1"/>
          <w:sz w:val="28"/>
          <w:szCs w:val="28"/>
        </w:rPr>
        <w:t>/</w:t>
      </w:r>
      <w:r w:rsidRPr="00E67641">
        <w:rPr>
          <w:color w:val="000000" w:themeColor="text1"/>
          <w:sz w:val="28"/>
          <w:szCs w:val="28"/>
        </w:rPr>
        <w:t>КПП</w:t>
      </w:r>
      <w:r w:rsidR="007279B3">
        <w:rPr>
          <w:color w:val="000000" w:themeColor="text1"/>
          <w:sz w:val="28"/>
          <w:szCs w:val="28"/>
        </w:rPr>
        <w:t>________________________________</w:t>
      </w:r>
      <w:r w:rsidRPr="00E67641">
        <w:rPr>
          <w:color w:val="000000" w:themeColor="text1"/>
          <w:sz w:val="28"/>
          <w:szCs w:val="28"/>
        </w:rPr>
        <w:t>;</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Расчетный счет № 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Банк: ____________________________________; </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БИК _____________.</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В платежном поручении, оформляющем оплату, должно быть указано: «Оплата суммы НДС по договору от (указывается дата договора), сведения о наименовании Имущества и Покупателя».</w:t>
      </w:r>
    </w:p>
    <w:p w:rsidR="00DE431E"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E67641">
      <w:pPr>
        <w:autoSpaceDE w:val="0"/>
        <w:autoSpaceDN w:val="0"/>
        <w:adjustRightInd w:val="0"/>
        <w:spacing w:line="360" w:lineRule="auto"/>
        <w:ind w:firstLine="720"/>
        <w:contextualSpacing/>
        <w:jc w:val="both"/>
        <w:rPr>
          <w:color w:val="000000" w:themeColor="text1"/>
          <w:sz w:val="28"/>
          <w:szCs w:val="28"/>
        </w:rPr>
      </w:pPr>
    </w:p>
    <w:p w:rsidR="00DE431E" w:rsidRDefault="00DE431E" w:rsidP="00E67641">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701811" w:rsidRPr="00E67641" w:rsidRDefault="00701811" w:rsidP="00E67641">
      <w:pPr>
        <w:autoSpaceDE w:val="0"/>
        <w:autoSpaceDN w:val="0"/>
        <w:adjustRightInd w:val="0"/>
        <w:spacing w:line="360" w:lineRule="auto"/>
        <w:ind w:firstLine="720"/>
        <w:jc w:val="both"/>
        <w:rPr>
          <w:sz w:val="28"/>
          <w:szCs w:val="28"/>
        </w:rPr>
      </w:pPr>
      <w:r w:rsidRPr="00E67641">
        <w:rPr>
          <w:sz w:val="28"/>
          <w:szCs w:val="28"/>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5D0EE5" w:rsidRDefault="00682715" w:rsidP="005D0EE5">
      <w:pPr>
        <w:autoSpaceDE w:val="0"/>
        <w:autoSpaceDN w:val="0"/>
        <w:adjustRightInd w:val="0"/>
        <w:spacing w:line="360" w:lineRule="auto"/>
        <w:ind w:firstLine="720"/>
        <w:jc w:val="both"/>
        <w:rPr>
          <w:sz w:val="28"/>
          <w:szCs w:val="28"/>
        </w:rPr>
      </w:pPr>
      <w:r w:rsidRPr="00E67641">
        <w:rPr>
          <w:sz w:val="28"/>
          <w:szCs w:val="28"/>
        </w:rPr>
        <w:t>4.3. Расходы, связанные с оформлением и подпис</w:t>
      </w:r>
      <w:r w:rsidR="001C0C41" w:rsidRPr="00E67641">
        <w:rPr>
          <w:sz w:val="28"/>
          <w:szCs w:val="28"/>
        </w:rPr>
        <w:t>анием Передаточного акта (акта приема-передачи Имущества),</w:t>
      </w:r>
      <w:r w:rsidRPr="00E67641">
        <w:rPr>
          <w:sz w:val="28"/>
          <w:szCs w:val="28"/>
        </w:rPr>
        <w:t xml:space="preserve"> а также с оформлением перехода </w:t>
      </w:r>
      <w:r w:rsidR="00672173" w:rsidRPr="00E67641">
        <w:rPr>
          <w:sz w:val="28"/>
          <w:szCs w:val="28"/>
        </w:rPr>
        <w:t xml:space="preserve">прав </w:t>
      </w:r>
      <w:r w:rsidR="00672173" w:rsidRPr="00E67641">
        <w:rPr>
          <w:sz w:val="28"/>
          <w:szCs w:val="28"/>
        </w:rPr>
        <w:lastRenderedPageBreak/>
        <w:t>собственности на Имущество</w:t>
      </w:r>
      <w:r w:rsidRPr="00E67641">
        <w:rPr>
          <w:sz w:val="28"/>
          <w:szCs w:val="28"/>
        </w:rPr>
        <w:t xml:space="preserve"> от Продавца Покупателю в полном объеме несет Покупатель.</w:t>
      </w:r>
    </w:p>
    <w:p w:rsidR="005D0EE5" w:rsidRPr="00E67641" w:rsidRDefault="005D0EE5" w:rsidP="00C27622">
      <w:pPr>
        <w:autoSpaceDE w:val="0"/>
        <w:autoSpaceDN w:val="0"/>
        <w:adjustRightInd w:val="0"/>
        <w:ind w:firstLine="720"/>
        <w:jc w:val="both"/>
        <w:rPr>
          <w:sz w:val="28"/>
          <w:szCs w:val="28"/>
        </w:rPr>
      </w:pPr>
    </w:p>
    <w:p w:rsidR="00DE431E" w:rsidRDefault="00DE431E" w:rsidP="00C27622">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lastRenderedPageBreak/>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р/с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1C0C41" w:rsidP="00E67641">
      <w:pPr>
        <w:autoSpaceDE w:val="0"/>
        <w:autoSpaceDN w:val="0"/>
        <w:adjustRightInd w:val="0"/>
        <w:spacing w:line="360"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Расторжение договора не освобождает Покупателя от уплаты пени.</w:t>
      </w:r>
    </w:p>
    <w:p w:rsidR="004B6538" w:rsidRPr="00E67641" w:rsidRDefault="001C0C41" w:rsidP="00E67641">
      <w:pPr>
        <w:autoSpaceDE w:val="0"/>
        <w:autoSpaceDN w:val="0"/>
        <w:adjustRightInd w:val="0"/>
        <w:spacing w:line="360" w:lineRule="auto"/>
        <w:ind w:firstLine="720"/>
        <w:jc w:val="both"/>
        <w:rPr>
          <w:sz w:val="28"/>
          <w:szCs w:val="28"/>
        </w:rPr>
      </w:pPr>
      <w:r w:rsidRPr="00E67641">
        <w:rPr>
          <w:sz w:val="28"/>
          <w:szCs w:val="28"/>
        </w:rPr>
        <w:t>5.4</w:t>
      </w:r>
      <w:r w:rsidR="004B6538" w:rsidRPr="00E67641">
        <w:rPr>
          <w:sz w:val="28"/>
          <w:szCs w:val="28"/>
        </w:rPr>
        <w:t xml:space="preserve">.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в пятикратном размере внесенного для участия в Аукционе задатка, </w:t>
      </w:r>
      <w:r w:rsidRPr="00E67641">
        <w:rPr>
          <w:sz w:val="28"/>
          <w:szCs w:val="28"/>
        </w:rPr>
        <w:t>в размере</w:t>
      </w:r>
      <w:r w:rsidR="004B6538" w:rsidRPr="00E67641">
        <w:rPr>
          <w:sz w:val="28"/>
          <w:szCs w:val="28"/>
        </w:rPr>
        <w:t xml:space="preserve"> _______ (_____) рублей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р/с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lastRenderedPageBreak/>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w:t>
      </w:r>
      <w:r w:rsidR="001C0C41" w:rsidRPr="00E67641">
        <w:rPr>
          <w:sz w:val="28"/>
          <w:szCs w:val="28"/>
        </w:rPr>
        <w:t>5</w:t>
      </w:r>
      <w:r w:rsidRPr="00E67641">
        <w:rPr>
          <w:sz w:val="28"/>
          <w:szCs w:val="28"/>
        </w:rPr>
        <w:t>.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20 (двадцати) минимальных размеров оплаты труда, установленных на дату уплаты штрафа.</w:t>
      </w:r>
    </w:p>
    <w:p w:rsidR="00DE431E" w:rsidRPr="00E67641" w:rsidRDefault="00DE431E" w:rsidP="005D0EE5">
      <w:pPr>
        <w:autoSpaceDE w:val="0"/>
        <w:autoSpaceDN w:val="0"/>
        <w:adjustRightInd w:val="0"/>
        <w:jc w:val="center"/>
        <w:rPr>
          <w:sz w:val="28"/>
          <w:szCs w:val="28"/>
        </w:rPr>
      </w:pPr>
    </w:p>
    <w:p w:rsidR="00DE431E" w:rsidRPr="00E67641" w:rsidRDefault="00DE431E" w:rsidP="005D0EE5">
      <w:pPr>
        <w:autoSpaceDE w:val="0"/>
        <w:autoSpaceDN w:val="0"/>
        <w:adjustRightInd w:val="0"/>
        <w:jc w:val="center"/>
        <w:rPr>
          <w:b/>
          <w:sz w:val="28"/>
          <w:szCs w:val="28"/>
        </w:rPr>
      </w:pPr>
      <w:r w:rsidRPr="00E67641">
        <w:rPr>
          <w:b/>
          <w:sz w:val="28"/>
          <w:szCs w:val="28"/>
        </w:rPr>
        <w:t>Статья 6. Заключительные положения</w:t>
      </w:r>
    </w:p>
    <w:p w:rsidR="00B25124" w:rsidRPr="00E67641" w:rsidRDefault="00B25124" w:rsidP="005D0EE5">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6.2. Настоящий Договор вступает в силу с момента его подписания и прекращает свое действие:</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исполнением Сторонами своих обязательств по настоящему Договору;</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в случае, предусмотренном пунктом 5.2. настоящего Договора;</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DE431E" w:rsidP="00E67641">
      <w:pPr>
        <w:autoSpaceDE w:val="0"/>
        <w:autoSpaceDN w:val="0"/>
        <w:adjustRightInd w:val="0"/>
        <w:spacing w:line="360" w:lineRule="auto"/>
        <w:ind w:firstLine="720"/>
        <w:jc w:val="both"/>
        <w:rPr>
          <w:sz w:val="28"/>
          <w:szCs w:val="28"/>
        </w:rPr>
      </w:pPr>
      <w:r w:rsidRPr="00E67641">
        <w:rPr>
          <w:sz w:val="28"/>
          <w:szCs w:val="28"/>
        </w:rPr>
        <w:t xml:space="preserve">6.4. </w:t>
      </w:r>
      <w:r w:rsidR="00682715" w:rsidRPr="00E67641">
        <w:rPr>
          <w:sz w:val="28"/>
          <w:szCs w:val="28"/>
        </w:rPr>
        <w:t>Настоящий Договор составлен в пяти подлинных экземплярах, три из которых остаются у Продавца</w:t>
      </w:r>
      <w:r w:rsidR="00E72A72" w:rsidRPr="00E67641">
        <w:rPr>
          <w:sz w:val="28"/>
          <w:szCs w:val="28"/>
        </w:rPr>
        <w:t xml:space="preserve">, </w:t>
      </w:r>
      <w:r w:rsidR="00682715" w:rsidRPr="00E67641">
        <w:rPr>
          <w:sz w:val="28"/>
          <w:szCs w:val="28"/>
        </w:rPr>
        <w:t xml:space="preserve">а два -  у Покупателя (в том числе для предоставления одного экземпляра в орган, уполномоченный на регистрацию перехода права собственности на </w:t>
      </w:r>
      <w:r w:rsidR="004B6538" w:rsidRPr="00E67641">
        <w:rPr>
          <w:sz w:val="28"/>
          <w:szCs w:val="28"/>
        </w:rPr>
        <w:t>имущество</w:t>
      </w:r>
      <w:r w:rsidR="00682715" w:rsidRPr="00E67641">
        <w:rPr>
          <w:sz w:val="28"/>
          <w:szCs w:val="28"/>
        </w:rPr>
        <w:t>).</w:t>
      </w:r>
    </w:p>
    <w:p w:rsidR="005D0EE5" w:rsidRDefault="005D0EE5" w:rsidP="00E67641">
      <w:pPr>
        <w:autoSpaceDE w:val="0"/>
        <w:autoSpaceDN w:val="0"/>
        <w:adjustRightInd w:val="0"/>
        <w:spacing w:line="360" w:lineRule="auto"/>
        <w:ind w:firstLine="720"/>
        <w:jc w:val="both"/>
        <w:rPr>
          <w:sz w:val="28"/>
          <w:szCs w:val="28"/>
        </w:rPr>
      </w:pPr>
    </w:p>
    <w:p w:rsidR="00B430DA" w:rsidRDefault="00B430DA" w:rsidP="00E67641">
      <w:pPr>
        <w:autoSpaceDE w:val="0"/>
        <w:autoSpaceDN w:val="0"/>
        <w:adjustRightInd w:val="0"/>
        <w:spacing w:line="360" w:lineRule="auto"/>
        <w:ind w:firstLine="720"/>
        <w:jc w:val="both"/>
        <w:rPr>
          <w:sz w:val="28"/>
          <w:szCs w:val="28"/>
        </w:rPr>
      </w:pPr>
    </w:p>
    <w:p w:rsidR="00B430DA" w:rsidRPr="00E67641" w:rsidRDefault="00B430DA" w:rsidP="00E67641">
      <w:pPr>
        <w:autoSpaceDE w:val="0"/>
        <w:autoSpaceDN w:val="0"/>
        <w:adjustRightInd w:val="0"/>
        <w:spacing w:line="360" w:lineRule="auto"/>
        <w:ind w:firstLine="720"/>
        <w:jc w:val="both"/>
        <w:rPr>
          <w:sz w:val="28"/>
          <w:szCs w:val="28"/>
        </w:rPr>
      </w:pPr>
    </w:p>
    <w:p w:rsidR="00DE431E" w:rsidRPr="00E67641" w:rsidRDefault="00DE431E" w:rsidP="00963DEA">
      <w:pPr>
        <w:autoSpaceDE w:val="0"/>
        <w:autoSpaceDN w:val="0"/>
        <w:adjustRightInd w:val="0"/>
        <w:jc w:val="center"/>
        <w:rPr>
          <w:b/>
          <w:sz w:val="28"/>
          <w:szCs w:val="28"/>
        </w:rPr>
      </w:pPr>
      <w:r w:rsidRPr="00E67641">
        <w:rPr>
          <w:b/>
          <w:sz w:val="28"/>
          <w:szCs w:val="28"/>
        </w:rPr>
        <w:lastRenderedPageBreak/>
        <w:t>Статья 7. Реквизиты Сторон</w:t>
      </w:r>
    </w:p>
    <w:p w:rsidR="00DE431E" w:rsidRPr="00E67641" w:rsidRDefault="00DE431E" w:rsidP="00963DEA">
      <w:pPr>
        <w:tabs>
          <w:tab w:val="left" w:pos="0"/>
        </w:tabs>
        <w:autoSpaceDE w:val="0"/>
        <w:autoSpaceDN w:val="0"/>
        <w:adjustRightInd w:val="0"/>
        <w:jc w:val="both"/>
        <w:rPr>
          <w:b/>
          <w:sz w:val="28"/>
          <w:szCs w:val="28"/>
        </w:rPr>
      </w:pPr>
    </w:p>
    <w:tbl>
      <w:tblPr>
        <w:tblW w:w="0" w:type="auto"/>
        <w:tblInd w:w="108" w:type="dxa"/>
        <w:tblLayout w:type="fixed"/>
        <w:tblLook w:val="0000"/>
      </w:tblPr>
      <w:tblGrid>
        <w:gridCol w:w="4536"/>
        <w:gridCol w:w="4820"/>
      </w:tblGrid>
      <w:tr w:rsidR="00DE431E" w:rsidRPr="00E67641" w:rsidTr="00F56AB2">
        <w:tc>
          <w:tcPr>
            <w:tcW w:w="4536" w:type="dxa"/>
          </w:tcPr>
          <w:p w:rsidR="00682715" w:rsidRPr="00874616"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5D0EE5" w:rsidRDefault="005D0EE5" w:rsidP="005D0EE5">
            <w:pPr>
              <w:autoSpaceDE w:val="0"/>
              <w:autoSpaceDN w:val="0"/>
              <w:adjustRightInd w:val="0"/>
              <w:jc w:val="both"/>
              <w:rPr>
                <w:sz w:val="28"/>
                <w:szCs w:val="28"/>
              </w:rPr>
            </w:pPr>
            <w:r w:rsidRPr="00E67641">
              <w:rPr>
                <w:bCs/>
                <w:iCs/>
                <w:sz w:val="28"/>
                <w:szCs w:val="28"/>
              </w:rPr>
              <w:t>Министерство по земельным и имущественным отношениям Республики Дагестан</w:t>
            </w:r>
          </w:p>
          <w:p w:rsidR="005D0EE5" w:rsidRPr="00E67641" w:rsidRDefault="005D0EE5" w:rsidP="005D0EE5">
            <w:pPr>
              <w:autoSpaceDE w:val="0"/>
              <w:autoSpaceDN w:val="0"/>
              <w:adjustRightInd w:val="0"/>
              <w:jc w:val="both"/>
              <w:rPr>
                <w:sz w:val="28"/>
                <w:szCs w:val="28"/>
              </w:rPr>
            </w:pPr>
            <w:r>
              <w:rPr>
                <w:sz w:val="28"/>
                <w:szCs w:val="28"/>
              </w:rPr>
              <w:t>л/с 05032209220</w:t>
            </w:r>
          </w:p>
          <w:p w:rsidR="005D0EE5" w:rsidRPr="00E67641" w:rsidRDefault="005D0EE5" w:rsidP="005D0EE5">
            <w:pPr>
              <w:autoSpaceDE w:val="0"/>
              <w:autoSpaceDN w:val="0"/>
              <w:adjustRightInd w:val="0"/>
              <w:jc w:val="both"/>
              <w:rPr>
                <w:sz w:val="28"/>
                <w:szCs w:val="28"/>
              </w:rPr>
            </w:pPr>
            <w:r w:rsidRPr="00E67641">
              <w:rPr>
                <w:sz w:val="28"/>
                <w:szCs w:val="28"/>
              </w:rPr>
              <w:t>Банк получателя - Отделение НБ Республики Дагестан г. Махачкала;</w:t>
            </w:r>
          </w:p>
          <w:p w:rsidR="005D0EE5" w:rsidRDefault="005D0EE5" w:rsidP="005D0EE5">
            <w:pPr>
              <w:autoSpaceDE w:val="0"/>
              <w:autoSpaceDN w:val="0"/>
              <w:adjustRightInd w:val="0"/>
              <w:jc w:val="both"/>
              <w:rPr>
                <w:sz w:val="28"/>
                <w:szCs w:val="28"/>
              </w:rPr>
            </w:pPr>
            <w:r w:rsidRPr="00E67641">
              <w:rPr>
                <w:sz w:val="28"/>
                <w:szCs w:val="28"/>
              </w:rPr>
              <w:t>ИНН 0572019545;</w:t>
            </w:r>
          </w:p>
          <w:p w:rsidR="005D0EE5" w:rsidRPr="00E67641" w:rsidRDefault="005D0EE5" w:rsidP="005D0EE5">
            <w:pPr>
              <w:autoSpaceDE w:val="0"/>
              <w:autoSpaceDN w:val="0"/>
              <w:adjustRightInd w:val="0"/>
              <w:jc w:val="both"/>
              <w:rPr>
                <w:sz w:val="28"/>
                <w:szCs w:val="28"/>
              </w:rPr>
            </w:pPr>
            <w:r w:rsidRPr="00E67641">
              <w:rPr>
                <w:sz w:val="28"/>
                <w:szCs w:val="28"/>
              </w:rPr>
              <w:t>КПП 057201001;</w:t>
            </w:r>
          </w:p>
          <w:p w:rsidR="005D0EE5" w:rsidRPr="00E67641" w:rsidRDefault="005D0EE5" w:rsidP="005D0EE5">
            <w:pPr>
              <w:autoSpaceDE w:val="0"/>
              <w:autoSpaceDN w:val="0"/>
              <w:adjustRightInd w:val="0"/>
              <w:jc w:val="both"/>
              <w:rPr>
                <w:sz w:val="28"/>
                <w:szCs w:val="28"/>
              </w:rPr>
            </w:pPr>
            <w:r w:rsidRPr="00E67641">
              <w:rPr>
                <w:sz w:val="28"/>
                <w:szCs w:val="28"/>
              </w:rPr>
              <w:t>БИК 048209001;</w:t>
            </w:r>
          </w:p>
          <w:p w:rsidR="005D0EE5" w:rsidRPr="00E67641" w:rsidRDefault="005D0EE5" w:rsidP="005D0EE5">
            <w:pPr>
              <w:autoSpaceDE w:val="0"/>
              <w:autoSpaceDN w:val="0"/>
              <w:adjustRightInd w:val="0"/>
              <w:jc w:val="both"/>
              <w:rPr>
                <w:sz w:val="28"/>
                <w:szCs w:val="28"/>
              </w:rPr>
            </w:pPr>
            <w:r w:rsidRPr="00E67641">
              <w:rPr>
                <w:sz w:val="28"/>
                <w:szCs w:val="28"/>
              </w:rPr>
              <w:t>р/с 40101810600000010021</w:t>
            </w:r>
          </w:p>
          <w:p w:rsidR="005D0EE5" w:rsidRPr="00E67641" w:rsidRDefault="005D0EE5" w:rsidP="005D0EE5">
            <w:pPr>
              <w:autoSpaceDE w:val="0"/>
              <w:autoSpaceDN w:val="0"/>
              <w:adjustRightInd w:val="0"/>
              <w:jc w:val="both"/>
              <w:rPr>
                <w:sz w:val="28"/>
                <w:szCs w:val="28"/>
              </w:rPr>
            </w:pPr>
            <w:r w:rsidRPr="00E67641">
              <w:rPr>
                <w:sz w:val="28"/>
                <w:szCs w:val="28"/>
              </w:rPr>
              <w:t>ОКТМО 82701370000;</w:t>
            </w:r>
          </w:p>
          <w:p w:rsidR="005D0EE5" w:rsidRPr="00E67641" w:rsidRDefault="005D0EE5" w:rsidP="005D0EE5">
            <w:pPr>
              <w:autoSpaceDE w:val="0"/>
              <w:autoSpaceDN w:val="0"/>
              <w:adjustRightInd w:val="0"/>
              <w:jc w:val="both"/>
              <w:rPr>
                <w:sz w:val="28"/>
                <w:szCs w:val="28"/>
              </w:rPr>
            </w:pPr>
            <w:r w:rsidRPr="00E67641">
              <w:rPr>
                <w:sz w:val="28"/>
                <w:szCs w:val="28"/>
              </w:rPr>
              <w:t>Статус налогоплательщика 08;</w:t>
            </w:r>
          </w:p>
          <w:p w:rsidR="005D0EE5" w:rsidRPr="00E67641" w:rsidRDefault="005D0EE5" w:rsidP="005D0EE5">
            <w:pPr>
              <w:autoSpaceDE w:val="0"/>
              <w:autoSpaceDN w:val="0"/>
              <w:adjustRightInd w:val="0"/>
              <w:jc w:val="both"/>
              <w:rPr>
                <w:sz w:val="28"/>
                <w:szCs w:val="28"/>
              </w:rPr>
            </w:pPr>
            <w:r w:rsidRPr="00E67641">
              <w:rPr>
                <w:sz w:val="28"/>
                <w:szCs w:val="28"/>
              </w:rPr>
              <w:t>УИН/0.</w:t>
            </w:r>
          </w:p>
          <w:p w:rsidR="005D0EE5" w:rsidRPr="00E67641" w:rsidRDefault="005D0EE5" w:rsidP="005D0EE5">
            <w:pPr>
              <w:autoSpaceDE w:val="0"/>
              <w:autoSpaceDN w:val="0"/>
              <w:adjustRightInd w:val="0"/>
              <w:jc w:val="both"/>
              <w:rPr>
                <w:sz w:val="28"/>
                <w:szCs w:val="28"/>
              </w:rPr>
            </w:pPr>
            <w:r w:rsidRPr="00E67641">
              <w:rPr>
                <w:sz w:val="28"/>
                <w:szCs w:val="28"/>
              </w:rPr>
              <w:t>КБК 94711402023020000410</w:t>
            </w:r>
          </w:p>
          <w:p w:rsidR="005D0EE5" w:rsidRPr="00E67641" w:rsidRDefault="005D0EE5" w:rsidP="005D0EE5">
            <w:pPr>
              <w:autoSpaceDE w:val="0"/>
              <w:autoSpaceDN w:val="0"/>
              <w:adjustRightInd w:val="0"/>
              <w:spacing w:before="120" w:after="120"/>
              <w:outlineLvl w:val="1"/>
              <w:rPr>
                <w:b/>
                <w:bCs/>
                <w:sz w:val="28"/>
                <w:szCs w:val="28"/>
              </w:rPr>
            </w:pP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w:t>
            </w:r>
          </w:p>
        </w:tc>
        <w:tc>
          <w:tcPr>
            <w:tcW w:w="4820" w:type="dxa"/>
          </w:tcPr>
          <w:p w:rsidR="00DE431E"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Pr="00E67641" w:rsidRDefault="005D0EE5" w:rsidP="005D0EE5">
            <w:pPr>
              <w:autoSpaceDE w:val="0"/>
              <w:autoSpaceDN w:val="0"/>
              <w:adjustRightInd w:val="0"/>
              <w:spacing w:before="120" w:after="120"/>
              <w:outlineLvl w:val="1"/>
              <w:rPr>
                <w:b/>
                <w:bCs/>
                <w:sz w:val="28"/>
                <w:szCs w:val="28"/>
              </w:rPr>
            </w:pP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_______________________________</w:t>
            </w:r>
          </w:p>
        </w:tc>
      </w:tr>
      <w:tr w:rsidR="00DE431E" w:rsidRPr="00E67641" w:rsidTr="00F56AB2">
        <w:trPr>
          <w:trHeight w:val="699"/>
        </w:trPr>
        <w:tc>
          <w:tcPr>
            <w:tcW w:w="4536" w:type="dxa"/>
          </w:tcPr>
          <w:p w:rsidR="00DE431E" w:rsidRPr="00E67641" w:rsidRDefault="00DE431E" w:rsidP="00E67641">
            <w:pPr>
              <w:autoSpaceDE w:val="0"/>
              <w:autoSpaceDN w:val="0"/>
              <w:adjustRightInd w:val="0"/>
              <w:spacing w:line="360" w:lineRule="auto"/>
              <w:jc w:val="both"/>
              <w:rPr>
                <w:sz w:val="28"/>
                <w:szCs w:val="28"/>
              </w:rPr>
            </w:pPr>
          </w:p>
        </w:tc>
        <w:tc>
          <w:tcPr>
            <w:tcW w:w="4820" w:type="dxa"/>
          </w:tcPr>
          <w:p w:rsidR="00DE431E" w:rsidRPr="00E67641" w:rsidRDefault="00DE431E" w:rsidP="00E67641">
            <w:pPr>
              <w:autoSpaceDE w:val="0"/>
              <w:autoSpaceDN w:val="0"/>
              <w:adjustRightInd w:val="0"/>
              <w:spacing w:line="360" w:lineRule="auto"/>
              <w:jc w:val="both"/>
              <w:rPr>
                <w:b/>
                <w:sz w:val="28"/>
                <w:szCs w:val="28"/>
              </w:rPr>
            </w:pPr>
          </w:p>
        </w:tc>
      </w:tr>
    </w:tbl>
    <w:p w:rsidR="00DE431E" w:rsidRPr="00E67641" w:rsidRDefault="00DE431E" w:rsidP="00E67641">
      <w:pPr>
        <w:autoSpaceDE w:val="0"/>
        <w:autoSpaceDN w:val="0"/>
        <w:adjustRightInd w:val="0"/>
        <w:spacing w:before="120" w:after="120" w:line="360" w:lineRule="auto"/>
        <w:jc w:val="center"/>
        <w:outlineLvl w:val="1"/>
        <w:rPr>
          <w:b/>
          <w:bCs/>
          <w:sz w:val="28"/>
          <w:szCs w:val="28"/>
          <w:lang w:val="en-US"/>
        </w:rPr>
      </w:pPr>
      <w:r w:rsidRPr="00E67641">
        <w:rPr>
          <w:b/>
          <w:bCs/>
          <w:sz w:val="28"/>
          <w:szCs w:val="28"/>
          <w:lang w:val="en-US"/>
        </w:rPr>
        <w:t>Подписи Сторон</w:t>
      </w:r>
    </w:p>
    <w:p w:rsidR="00B25124" w:rsidRPr="00E67641" w:rsidRDefault="00B25124" w:rsidP="00E67641">
      <w:pPr>
        <w:autoSpaceDE w:val="0"/>
        <w:autoSpaceDN w:val="0"/>
        <w:adjustRightInd w:val="0"/>
        <w:spacing w:before="120" w:after="120" w:line="360" w:lineRule="auto"/>
        <w:jc w:val="center"/>
        <w:outlineLvl w:val="1"/>
        <w:rPr>
          <w:b/>
          <w:bCs/>
          <w:sz w:val="28"/>
          <w:szCs w:val="28"/>
          <w:lang w:val="en-US"/>
        </w:rPr>
      </w:pPr>
    </w:p>
    <w:p w:rsidR="00DE431E" w:rsidRPr="00E67641" w:rsidRDefault="00DE431E" w:rsidP="00E67641">
      <w:pPr>
        <w:autoSpaceDE w:val="0"/>
        <w:autoSpaceDN w:val="0"/>
        <w:adjustRightInd w:val="0"/>
        <w:spacing w:line="360"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r w:rsidRPr="00E67641">
        <w:rPr>
          <w:sz w:val="28"/>
          <w:szCs w:val="28"/>
        </w:rPr>
        <w:t>___________ (________________)                              ___________ (_______________)</w:t>
      </w:r>
    </w:p>
    <w:sectPr w:rsidR="00DE431E" w:rsidRPr="00E67641"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E34" w:rsidRDefault="00821E34">
      <w:r>
        <w:separator/>
      </w:r>
    </w:p>
  </w:endnote>
  <w:endnote w:type="continuationSeparator" w:id="0">
    <w:p w:rsidR="00821E34" w:rsidRDefault="00821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E34" w:rsidRDefault="00821E34">
      <w:r>
        <w:separator/>
      </w:r>
    </w:p>
  </w:footnote>
  <w:footnote w:type="continuationSeparator" w:id="0">
    <w:p w:rsidR="00821E34" w:rsidRDefault="00821E34">
      <w:r>
        <w:continuationSeparator/>
      </w:r>
    </w:p>
  </w:footnote>
  <w:footnote w:id="1">
    <w:p w:rsidR="003D3861" w:rsidRPr="00E67641" w:rsidRDefault="003D3861" w:rsidP="00E71EE5">
      <w:pPr>
        <w:pStyle w:val="aa"/>
        <w:jc w:val="both"/>
        <w:rPr>
          <w:color w:val="000000" w:themeColor="text1"/>
        </w:rPr>
      </w:pPr>
      <w:r w:rsidRPr="00E67641">
        <w:rPr>
          <w:rStyle w:val="ac"/>
          <w:color w:val="000000" w:themeColor="text1"/>
        </w:rPr>
        <w:footnoteRef/>
      </w:r>
      <w:r w:rsidRPr="00E67641">
        <w:rPr>
          <w:color w:val="000000" w:themeColor="text1"/>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3D3861" w:rsidRPr="00E67641" w:rsidRDefault="00AB70F8" w:rsidP="00E71EE5">
      <w:pPr>
        <w:pStyle w:val="aa"/>
        <w:jc w:val="both"/>
        <w:rPr>
          <w:color w:val="000000" w:themeColor="text1"/>
        </w:rPr>
      </w:pPr>
      <w:r w:rsidRPr="00E67641">
        <w:rPr>
          <w:color w:val="000000" w:themeColor="text1"/>
        </w:rPr>
        <w:t xml:space="preserve"> </w:t>
      </w:r>
      <w:r w:rsidR="003D3861" w:rsidRPr="00E67641">
        <w:rPr>
          <w:color w:val="000000" w:themeColor="text1"/>
        </w:rP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 w:id="2">
    <w:p w:rsidR="00E36C9A" w:rsidRPr="00E67641" w:rsidRDefault="00E36C9A" w:rsidP="00E36C9A">
      <w:pPr>
        <w:pStyle w:val="aa"/>
        <w:jc w:val="both"/>
        <w:rPr>
          <w:color w:val="000000" w:themeColor="text1"/>
        </w:rPr>
      </w:pPr>
      <w:r w:rsidRPr="00E67641">
        <w:rPr>
          <w:rStyle w:val="ac"/>
          <w:color w:val="000000" w:themeColor="text1"/>
        </w:rPr>
        <w:footnoteRef/>
      </w:r>
      <w:r w:rsidRPr="00E67641">
        <w:rPr>
          <w:color w:val="000000" w:themeColor="text1"/>
        </w:rPr>
        <w:t xml:space="preserve"> Федеральным законом от 03 августа 2018 г. № 303-ФЗ «О внесении изменений в отдельные законодательные акты Российской Федерации о налогах и сборах» предусмотрено, в том числе повышение с 01 января 2019 года размера ставки налога на добавленную стоимость </w:t>
      </w:r>
      <w:r w:rsidR="00462CDF" w:rsidRPr="00E67641">
        <w:rPr>
          <w:color w:val="000000" w:themeColor="text1"/>
        </w:rPr>
        <w:t xml:space="preserve">(НДС) </w:t>
      </w:r>
      <w:r w:rsidRPr="00E67641">
        <w:rPr>
          <w:color w:val="000000" w:themeColor="text1"/>
        </w:rPr>
        <w:t>с 18 до 20 процентов.</w:t>
      </w:r>
    </w:p>
    <w:p w:rsidR="00E36C9A" w:rsidRPr="00E67641" w:rsidRDefault="00E36C9A" w:rsidP="00E36C9A">
      <w:pPr>
        <w:pStyle w:val="aa"/>
        <w:jc w:val="both"/>
        <w:rPr>
          <w:color w:val="000000" w:themeColor="text1"/>
        </w:rPr>
      </w:pPr>
      <w:r w:rsidRPr="00E67641">
        <w:rPr>
          <w:color w:val="000000" w:themeColor="text1"/>
        </w:rPr>
        <w:t>Согласно пункту 4 статьи 5 указанного Федерального закона ставка НДС в размере 20 процентов применяется в отношении товаров (работ, услуг), имущественных прав отгруженных (выполненных, оказанных), переданных начиная с 01 января 2019 г.</w:t>
      </w:r>
    </w:p>
    <w:p w:rsidR="00E36C9A" w:rsidRPr="00E67641" w:rsidRDefault="00E36C9A" w:rsidP="00E67641">
      <w:pPr>
        <w:pStyle w:val="aa"/>
        <w:jc w:val="both"/>
        <w:rPr>
          <w:color w:val="000000" w:themeColor="text1"/>
        </w:rPr>
      </w:pPr>
      <w:r w:rsidRPr="00E67641">
        <w:rPr>
          <w:color w:val="000000" w:themeColor="text1"/>
        </w:rPr>
        <w:t>Ставка НДС в размере 20 процентов применяется в отношении товаров (работ, услуг), отгружаемых (выполняемых, оказываемых) после 01 января 2019 г., в том числе на основании договоров, заключенных до 01 января 2019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38" w:rsidRDefault="008D78F8">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7279B3">
      <w:rPr>
        <w:rStyle w:val="a9"/>
        <w:noProof/>
      </w:rPr>
      <w:t>8</w:t>
    </w:r>
    <w:r>
      <w:rPr>
        <w:rStyle w:val="a9"/>
      </w:rPr>
      <w:fldChar w:fldCharType="end"/>
    </w:r>
  </w:p>
  <w:p w:rsidR="004B6538" w:rsidRDefault="004B653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38" w:rsidRPr="00E67641" w:rsidRDefault="008D78F8">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B430DA">
      <w:rPr>
        <w:rStyle w:val="a9"/>
        <w:noProof/>
        <w:sz w:val="28"/>
        <w:szCs w:val="28"/>
      </w:rPr>
      <w:t>8</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28A"/>
    <w:rsid w:val="00462487"/>
    <w:rsid w:val="00462CDF"/>
    <w:rsid w:val="00463D85"/>
    <w:rsid w:val="00466E20"/>
    <w:rsid w:val="004670B3"/>
    <w:rsid w:val="00470022"/>
    <w:rsid w:val="00471B0B"/>
    <w:rsid w:val="00477D3B"/>
    <w:rsid w:val="00480506"/>
    <w:rsid w:val="00480F8B"/>
    <w:rsid w:val="0048369E"/>
    <w:rsid w:val="00483EA6"/>
    <w:rsid w:val="00490BD5"/>
    <w:rsid w:val="00490F4F"/>
    <w:rsid w:val="00491E9D"/>
    <w:rsid w:val="00492EE5"/>
    <w:rsid w:val="00493A1C"/>
    <w:rsid w:val="004967DA"/>
    <w:rsid w:val="004A6D40"/>
    <w:rsid w:val="004A737D"/>
    <w:rsid w:val="004B2693"/>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1E34"/>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C70"/>
    <w:rsid w:val="008D4688"/>
    <w:rsid w:val="008D48EB"/>
    <w:rsid w:val="008D5F8E"/>
    <w:rsid w:val="008D78F8"/>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15CE5"/>
    <w:rsid w:val="00A2073C"/>
    <w:rsid w:val="00A20DB1"/>
    <w:rsid w:val="00A20EC0"/>
    <w:rsid w:val="00A242C7"/>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5BD2"/>
    <w:rsid w:val="00B36A98"/>
    <w:rsid w:val="00B37B50"/>
    <w:rsid w:val="00B430DA"/>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5027"/>
    <w:rsid w:val="00D55D90"/>
    <w:rsid w:val="00D60807"/>
    <w:rsid w:val="00D618AB"/>
    <w:rsid w:val="00D63C0A"/>
    <w:rsid w:val="00D6448A"/>
    <w:rsid w:val="00D66E9C"/>
    <w:rsid w:val="00D66F71"/>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6C9A"/>
    <w:rsid w:val="00E37582"/>
    <w:rsid w:val="00E4258A"/>
    <w:rsid w:val="00E43C45"/>
    <w:rsid w:val="00E46F8A"/>
    <w:rsid w:val="00E549A5"/>
    <w:rsid w:val="00E57C4F"/>
    <w:rsid w:val="00E60AE7"/>
    <w:rsid w:val="00E66D49"/>
    <w:rsid w:val="00E67641"/>
    <w:rsid w:val="00E702FF"/>
    <w:rsid w:val="00E71EE5"/>
    <w:rsid w:val="00E72A72"/>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s>
</file>

<file path=word/webSettings.xml><?xml version="1.0" encoding="utf-8"?>
<w:webSettings xmlns:r="http://schemas.openxmlformats.org/officeDocument/2006/relationships" xmlns:w="http://schemas.openxmlformats.org/wordprocessingml/2006/main">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B753-450A-4200-9F74-670FEFA8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10903</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zalman</cp:lastModifiedBy>
  <cp:revision>17</cp:revision>
  <cp:lastPrinted>2019-08-28T16:08:00Z</cp:lastPrinted>
  <dcterms:created xsi:type="dcterms:W3CDTF">2019-08-19T12:50:00Z</dcterms:created>
  <dcterms:modified xsi:type="dcterms:W3CDTF">2019-08-28T16:09:00Z</dcterms:modified>
</cp:coreProperties>
</file>